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14FF524A" w:rsidR="007C778D" w:rsidRPr="002961A2" w:rsidRDefault="00332A77" w:rsidP="007C778D">
      <w:pPr>
        <w:rPr>
          <w:rFonts w:ascii="Verdana" w:hAnsi="Verdana" w:cs="Arial"/>
          <w:sz w:val="22"/>
          <w:szCs w:val="22"/>
        </w:rPr>
      </w:pPr>
      <w:r>
        <w:rPr>
          <w:rFonts w:ascii="Verdana" w:hAnsi="Verdana" w:cs="Arial"/>
          <w:noProof/>
          <w:sz w:val="22"/>
          <w:szCs w:val="22"/>
        </w:rPr>
        <w:drawing>
          <wp:anchor distT="0" distB="0" distL="114300" distR="114300" simplePos="0" relativeHeight="251658240" behindDoc="0" locked="0" layoutInCell="1" allowOverlap="1" wp14:anchorId="3AAD25C4" wp14:editId="0AEDB305">
            <wp:simplePos x="0" y="0"/>
            <wp:positionH relativeFrom="margin">
              <wp:align>center</wp:align>
            </wp:positionH>
            <wp:positionV relativeFrom="paragraph">
              <wp:posOffset>8255</wp:posOffset>
            </wp:positionV>
            <wp:extent cx="1731010" cy="1666394"/>
            <wp:effectExtent l="0" t="0" r="2540" b="0"/>
            <wp:wrapNone/>
            <wp:docPr id="785276775" name="Picture 1" descr="A bird on a bra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76775" name="Picture 1" descr="A bird on a branch&#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31010" cy="1666394"/>
                    </a:xfrm>
                    <a:prstGeom prst="rect">
                      <a:avLst/>
                    </a:prstGeom>
                  </pic:spPr>
                </pic:pic>
              </a:graphicData>
            </a:graphic>
          </wp:anchor>
        </w:drawing>
      </w:r>
    </w:p>
    <w:p w14:paraId="37BE0693" w14:textId="3D1CCD5E" w:rsidR="007C778D" w:rsidRPr="002961A2" w:rsidRDefault="007C778D" w:rsidP="005B2E66">
      <w:pPr>
        <w:jc w:val="center"/>
        <w:rPr>
          <w:rFonts w:ascii="Verdana" w:hAnsi="Verdana" w:cs="Arial"/>
          <w:sz w:val="22"/>
          <w:szCs w:val="22"/>
        </w:rPr>
      </w:pPr>
    </w:p>
    <w:p w14:paraId="0A37501D" w14:textId="77777777" w:rsidR="007C778D" w:rsidRPr="002961A2" w:rsidRDefault="007C778D" w:rsidP="007C778D">
      <w:pPr>
        <w:rPr>
          <w:rFonts w:ascii="Verdana" w:hAnsi="Verdana" w:cs="Arial"/>
          <w:sz w:val="22"/>
          <w:szCs w:val="22"/>
        </w:rPr>
      </w:pPr>
    </w:p>
    <w:p w14:paraId="5DAB6C7B" w14:textId="77777777" w:rsidR="007C778D" w:rsidRPr="002961A2" w:rsidRDefault="007C778D" w:rsidP="007C778D">
      <w:pPr>
        <w:rPr>
          <w:rFonts w:ascii="Verdana" w:hAnsi="Verdana" w:cs="Arial"/>
          <w:sz w:val="22"/>
          <w:szCs w:val="22"/>
        </w:rPr>
      </w:pPr>
    </w:p>
    <w:p w14:paraId="02EB378F" w14:textId="77777777" w:rsidR="007C778D" w:rsidRPr="002961A2" w:rsidRDefault="007C778D" w:rsidP="007C778D">
      <w:pPr>
        <w:rPr>
          <w:rFonts w:ascii="Verdana" w:hAnsi="Verdana" w:cs="Arial"/>
          <w:sz w:val="22"/>
          <w:szCs w:val="22"/>
        </w:rPr>
      </w:pPr>
    </w:p>
    <w:p w14:paraId="6A05A809" w14:textId="77777777" w:rsidR="007C778D" w:rsidRPr="002961A2" w:rsidRDefault="007C778D" w:rsidP="007C778D">
      <w:pPr>
        <w:rPr>
          <w:rFonts w:ascii="Verdana" w:hAnsi="Verdana" w:cs="Arial"/>
          <w:sz w:val="22"/>
          <w:szCs w:val="22"/>
        </w:rPr>
      </w:pPr>
    </w:p>
    <w:p w14:paraId="5A39BBE3" w14:textId="77777777" w:rsidR="007C778D" w:rsidRPr="002961A2" w:rsidRDefault="007C778D" w:rsidP="007C778D">
      <w:pPr>
        <w:rPr>
          <w:rFonts w:ascii="Verdana" w:hAnsi="Verdana" w:cs="Arial"/>
          <w:sz w:val="22"/>
          <w:szCs w:val="22"/>
        </w:rPr>
      </w:pPr>
    </w:p>
    <w:p w14:paraId="0E27B00A" w14:textId="77777777" w:rsidR="007C778D" w:rsidRPr="002961A2" w:rsidRDefault="007C778D" w:rsidP="007C778D">
      <w:pPr>
        <w:rPr>
          <w:rFonts w:ascii="Verdana" w:hAnsi="Verdana" w:cs="Arial"/>
          <w:sz w:val="22"/>
          <w:szCs w:val="22"/>
        </w:rPr>
      </w:pPr>
    </w:p>
    <w:p w14:paraId="60061E4C" w14:textId="77777777" w:rsidR="007C778D" w:rsidRPr="002961A2" w:rsidRDefault="007C778D" w:rsidP="007C778D">
      <w:pPr>
        <w:rPr>
          <w:rFonts w:ascii="Verdana" w:hAnsi="Verdana" w:cs="Arial"/>
          <w:sz w:val="22"/>
          <w:szCs w:val="22"/>
        </w:rPr>
      </w:pPr>
    </w:p>
    <w:p w14:paraId="44EAFD9C" w14:textId="77777777" w:rsidR="007C778D" w:rsidRPr="002961A2" w:rsidRDefault="007C778D" w:rsidP="007C778D">
      <w:pPr>
        <w:rPr>
          <w:rFonts w:ascii="Verdana" w:hAnsi="Verdana" w:cs="Arial"/>
          <w:sz w:val="22"/>
          <w:szCs w:val="22"/>
        </w:rPr>
      </w:pPr>
    </w:p>
    <w:p w14:paraId="4B94D5A5" w14:textId="77777777" w:rsidR="007C778D" w:rsidRPr="002961A2" w:rsidRDefault="007C778D" w:rsidP="007C778D">
      <w:pPr>
        <w:rPr>
          <w:rFonts w:ascii="Verdana" w:hAnsi="Verdana" w:cs="Arial"/>
          <w:sz w:val="22"/>
          <w:szCs w:val="22"/>
        </w:rPr>
      </w:pPr>
    </w:p>
    <w:p w14:paraId="3DEEC669" w14:textId="77777777" w:rsidR="007C778D" w:rsidRPr="002961A2" w:rsidRDefault="007C778D" w:rsidP="007C778D">
      <w:pPr>
        <w:rPr>
          <w:rFonts w:ascii="Verdana" w:hAnsi="Verdana" w:cs="Arial"/>
          <w:sz w:val="22"/>
          <w:szCs w:val="22"/>
        </w:rPr>
      </w:pPr>
    </w:p>
    <w:p w14:paraId="3656B9AB" w14:textId="77777777" w:rsidR="007C778D" w:rsidRPr="002961A2" w:rsidRDefault="007C778D" w:rsidP="007C778D">
      <w:pPr>
        <w:rPr>
          <w:rFonts w:ascii="Verdana" w:hAnsi="Verdana" w:cs="Arial"/>
          <w:sz w:val="22"/>
          <w:szCs w:val="22"/>
        </w:rPr>
      </w:pPr>
    </w:p>
    <w:p w14:paraId="2B1E617E" w14:textId="77777777" w:rsidR="007C778D" w:rsidRPr="002961A2" w:rsidRDefault="0005570F" w:rsidP="007C778D">
      <w:pPr>
        <w:rPr>
          <w:rFonts w:ascii="Verdana" w:hAnsi="Verdana" w:cs="Arial"/>
          <w:sz w:val="22"/>
          <w:szCs w:val="22"/>
        </w:rPr>
      </w:pPr>
      <w:r w:rsidRPr="002961A2">
        <w:rPr>
          <w:rFonts w:ascii="Verdana" w:hAnsi="Verdana" w:cs="Arial"/>
          <w:noProof/>
          <w:sz w:val="22"/>
          <w:szCs w:val="22"/>
        </w:rPr>
        <mc:AlternateContent>
          <mc:Choice Requires="wps">
            <w:drawing>
              <wp:anchor distT="0" distB="0" distL="114300" distR="114300" simplePos="0" relativeHeight="251657216" behindDoc="0" locked="0" layoutInCell="1" allowOverlap="1" wp14:anchorId="767C5ADC" wp14:editId="07777777">
                <wp:simplePos x="0" y="0"/>
                <wp:positionH relativeFrom="column">
                  <wp:posOffset>3848735</wp:posOffset>
                </wp:positionH>
                <wp:positionV relativeFrom="paragraph">
                  <wp:posOffset>43815</wp:posOffset>
                </wp:positionV>
                <wp:extent cx="1064260" cy="122555"/>
                <wp:effectExtent l="0" t="0" r="254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4260" cy="122555"/>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38B7387" id="Rectangle 8" o:spid="_x0000_s1026" style="position:absolute;margin-left:303.05pt;margin-top:3.45pt;width:83.8pt;height:9.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" fillcolor="window" strokecolor="window" strokeweight="2pt">
                <v:path arrowok="t"/>
              </v:rect>
            </w:pict>
          </mc:Fallback>
        </mc:AlternateContent>
      </w:r>
    </w:p>
    <w:p w14:paraId="45FB0818" w14:textId="77777777" w:rsidR="007C778D" w:rsidRPr="002961A2" w:rsidRDefault="007C778D" w:rsidP="007C778D">
      <w:pPr>
        <w:rPr>
          <w:rFonts w:ascii="Verdana" w:hAnsi="Verdana" w:cs="Arial"/>
          <w:sz w:val="22"/>
          <w:szCs w:val="22"/>
        </w:rPr>
      </w:pPr>
    </w:p>
    <w:p w14:paraId="049F31CB" w14:textId="77777777" w:rsidR="007C778D" w:rsidRPr="002961A2" w:rsidRDefault="007C778D" w:rsidP="007C778D">
      <w:pPr>
        <w:rPr>
          <w:rFonts w:ascii="Verdana" w:hAnsi="Verdana" w:cs="Arial"/>
          <w:sz w:val="22"/>
          <w:szCs w:val="22"/>
        </w:rPr>
      </w:pPr>
    </w:p>
    <w:p w14:paraId="53128261" w14:textId="77777777" w:rsidR="007C778D" w:rsidRPr="002961A2" w:rsidRDefault="007C778D" w:rsidP="007C778D">
      <w:pPr>
        <w:rPr>
          <w:rFonts w:ascii="Verdana" w:hAnsi="Verdana" w:cs="Arial"/>
          <w:sz w:val="22"/>
          <w:szCs w:val="22"/>
        </w:rPr>
      </w:pPr>
    </w:p>
    <w:p w14:paraId="62486C05" w14:textId="77777777" w:rsidR="007C778D" w:rsidRPr="002961A2" w:rsidRDefault="007C778D" w:rsidP="007C778D">
      <w:pPr>
        <w:rPr>
          <w:rFonts w:ascii="Verdana" w:hAnsi="Verdana" w:cs="Arial"/>
          <w:sz w:val="22"/>
          <w:szCs w:val="22"/>
        </w:rPr>
      </w:pPr>
    </w:p>
    <w:p w14:paraId="4101652C" w14:textId="77777777" w:rsidR="007C778D" w:rsidRPr="002961A2" w:rsidRDefault="007C778D" w:rsidP="007C778D">
      <w:pPr>
        <w:rPr>
          <w:rFonts w:ascii="Verdana" w:hAnsi="Verdana" w:cs="Arial"/>
          <w:sz w:val="22"/>
          <w:szCs w:val="22"/>
        </w:rPr>
      </w:pPr>
    </w:p>
    <w:p w14:paraId="4B99056E" w14:textId="77777777" w:rsidR="007C778D" w:rsidRPr="002961A2" w:rsidRDefault="007C778D" w:rsidP="007C778D">
      <w:pPr>
        <w:rPr>
          <w:rFonts w:ascii="Verdana" w:hAnsi="Verdana" w:cs="Arial"/>
          <w:sz w:val="22"/>
          <w:szCs w:val="22"/>
        </w:rPr>
      </w:pPr>
    </w:p>
    <w:p w14:paraId="45D7BC3A" w14:textId="1355E034" w:rsidR="007C778D" w:rsidRPr="00332A77" w:rsidRDefault="000E1A44" w:rsidP="007C778D">
      <w:pPr>
        <w:jc w:val="center"/>
        <w:rPr>
          <w:rFonts w:ascii="Verdana" w:hAnsi="Verdana" w:cs="Arial"/>
          <w:sz w:val="96"/>
          <w:szCs w:val="96"/>
        </w:rPr>
      </w:pPr>
      <w:r w:rsidRPr="00332A77">
        <w:rPr>
          <w:rFonts w:ascii="Verdana" w:hAnsi="Verdana" w:cs="Arial"/>
          <w:sz w:val="96"/>
          <w:szCs w:val="96"/>
        </w:rPr>
        <w:t>S</w:t>
      </w:r>
      <w:r w:rsidR="0DE12532" w:rsidRPr="00332A77">
        <w:rPr>
          <w:rFonts w:ascii="Verdana" w:hAnsi="Verdana" w:cs="Arial"/>
          <w:sz w:val="96"/>
          <w:szCs w:val="96"/>
        </w:rPr>
        <w:t>uspension</w:t>
      </w:r>
      <w:r w:rsidR="004F2C99" w:rsidRPr="00332A77">
        <w:rPr>
          <w:rFonts w:ascii="Verdana" w:hAnsi="Verdana" w:cs="Arial"/>
          <w:sz w:val="96"/>
          <w:szCs w:val="96"/>
        </w:rPr>
        <w:t>s</w:t>
      </w:r>
      <w:r w:rsidR="0DE12532" w:rsidRPr="00332A77">
        <w:rPr>
          <w:rFonts w:ascii="Verdana" w:hAnsi="Verdana" w:cs="Arial"/>
          <w:sz w:val="96"/>
          <w:szCs w:val="96"/>
        </w:rPr>
        <w:t xml:space="preserve"> and </w:t>
      </w:r>
      <w:r w:rsidRPr="00332A77">
        <w:rPr>
          <w:rFonts w:ascii="Verdana" w:hAnsi="Verdana" w:cs="Arial"/>
          <w:sz w:val="96"/>
          <w:szCs w:val="96"/>
        </w:rPr>
        <w:t>E</w:t>
      </w:r>
      <w:r w:rsidR="007C778D" w:rsidRPr="00332A77">
        <w:rPr>
          <w:rFonts w:ascii="Verdana" w:hAnsi="Verdana" w:cs="Arial"/>
          <w:sz w:val="96"/>
          <w:szCs w:val="96"/>
        </w:rPr>
        <w:t>xclusion</w:t>
      </w:r>
      <w:r w:rsidR="004F2C99" w:rsidRPr="00332A77">
        <w:rPr>
          <w:rFonts w:ascii="Verdana" w:hAnsi="Verdana" w:cs="Arial"/>
          <w:sz w:val="96"/>
          <w:szCs w:val="96"/>
        </w:rPr>
        <w:t>s</w:t>
      </w:r>
      <w:r w:rsidR="007C778D" w:rsidRPr="00332A77">
        <w:rPr>
          <w:rFonts w:ascii="Verdana" w:hAnsi="Verdana" w:cs="Arial"/>
          <w:sz w:val="96"/>
          <w:szCs w:val="96"/>
        </w:rPr>
        <w:t xml:space="preserve"> </w:t>
      </w:r>
      <w:r w:rsidRPr="00332A77">
        <w:rPr>
          <w:rFonts w:ascii="Verdana" w:hAnsi="Verdana" w:cs="Arial"/>
          <w:sz w:val="96"/>
          <w:szCs w:val="96"/>
        </w:rPr>
        <w:t>Policy</w:t>
      </w:r>
    </w:p>
    <w:p w14:paraId="1299C43A" w14:textId="77777777" w:rsidR="007C778D" w:rsidRPr="002961A2" w:rsidRDefault="007C778D" w:rsidP="678FDAAD">
      <w:pPr>
        <w:jc w:val="right"/>
        <w:rPr>
          <w:rFonts w:ascii="Verdana" w:hAnsi="Verdana" w:cs="Arial"/>
          <w:sz w:val="22"/>
          <w:szCs w:val="22"/>
        </w:rPr>
      </w:pPr>
    </w:p>
    <w:p w14:paraId="4DDBEF00" w14:textId="77777777" w:rsidR="007C778D" w:rsidRPr="002961A2" w:rsidRDefault="007C778D" w:rsidP="007C778D">
      <w:pPr>
        <w:rPr>
          <w:rFonts w:ascii="Verdana" w:hAnsi="Verdana" w:cs="Arial"/>
          <w:sz w:val="22"/>
          <w:szCs w:val="22"/>
        </w:rPr>
      </w:pPr>
    </w:p>
    <w:p w14:paraId="3461D779" w14:textId="77777777" w:rsidR="007C778D" w:rsidRDefault="007C778D" w:rsidP="007C778D">
      <w:pPr>
        <w:rPr>
          <w:rFonts w:ascii="Verdana" w:hAnsi="Verdana" w:cs="Arial"/>
          <w:sz w:val="22"/>
          <w:szCs w:val="22"/>
        </w:rPr>
      </w:pPr>
    </w:p>
    <w:p w14:paraId="0A7CEDCA" w14:textId="77777777" w:rsidR="00332A77" w:rsidRDefault="00332A77" w:rsidP="007C778D">
      <w:pPr>
        <w:rPr>
          <w:rFonts w:ascii="Verdana" w:hAnsi="Verdana" w:cs="Arial"/>
          <w:sz w:val="22"/>
          <w:szCs w:val="22"/>
        </w:rPr>
      </w:pPr>
    </w:p>
    <w:p w14:paraId="27215A25" w14:textId="77777777" w:rsidR="00332A77" w:rsidRDefault="00332A77" w:rsidP="007C778D">
      <w:pPr>
        <w:rPr>
          <w:rFonts w:ascii="Verdana" w:hAnsi="Verdana" w:cs="Arial"/>
          <w:sz w:val="22"/>
          <w:szCs w:val="22"/>
        </w:rPr>
      </w:pPr>
    </w:p>
    <w:p w14:paraId="26B72140" w14:textId="77777777" w:rsidR="00332A77" w:rsidRDefault="00332A77" w:rsidP="007C778D">
      <w:pPr>
        <w:rPr>
          <w:rFonts w:ascii="Verdana" w:hAnsi="Verdana" w:cs="Arial"/>
          <w:sz w:val="22"/>
          <w:szCs w:val="22"/>
        </w:rPr>
      </w:pPr>
    </w:p>
    <w:p w14:paraId="7AAB2D7F" w14:textId="77777777" w:rsidR="00332A77" w:rsidRDefault="00332A77" w:rsidP="007C778D">
      <w:pPr>
        <w:rPr>
          <w:rFonts w:ascii="Verdana" w:hAnsi="Verdana" w:cs="Arial"/>
          <w:sz w:val="22"/>
          <w:szCs w:val="22"/>
        </w:rPr>
      </w:pPr>
    </w:p>
    <w:p w14:paraId="7910A96C" w14:textId="77777777" w:rsidR="00332A77" w:rsidRDefault="00332A77" w:rsidP="007C778D">
      <w:pPr>
        <w:rPr>
          <w:rFonts w:ascii="Verdana" w:hAnsi="Verdana" w:cs="Arial"/>
          <w:sz w:val="22"/>
          <w:szCs w:val="22"/>
        </w:rPr>
      </w:pPr>
    </w:p>
    <w:p w14:paraId="37CE2993" w14:textId="77777777" w:rsidR="00332A77" w:rsidRDefault="00332A77" w:rsidP="007C778D">
      <w:pPr>
        <w:rPr>
          <w:rFonts w:ascii="Verdana" w:hAnsi="Verdana" w:cs="Arial"/>
          <w:sz w:val="22"/>
          <w:szCs w:val="22"/>
        </w:rPr>
      </w:pPr>
    </w:p>
    <w:p w14:paraId="4100220C" w14:textId="77777777" w:rsidR="00332A77" w:rsidRDefault="00332A77" w:rsidP="007C778D">
      <w:pPr>
        <w:rPr>
          <w:rFonts w:ascii="Verdana" w:hAnsi="Verdana" w:cs="Arial"/>
          <w:sz w:val="22"/>
          <w:szCs w:val="22"/>
        </w:rPr>
      </w:pPr>
    </w:p>
    <w:p w14:paraId="1D872775" w14:textId="77777777" w:rsidR="00332A77" w:rsidRDefault="00332A77" w:rsidP="007C778D">
      <w:pPr>
        <w:rPr>
          <w:rFonts w:ascii="Verdana" w:hAnsi="Verdana" w:cs="Arial"/>
          <w:sz w:val="22"/>
          <w:szCs w:val="22"/>
        </w:rPr>
      </w:pPr>
    </w:p>
    <w:p w14:paraId="18ADEFE7" w14:textId="77777777" w:rsidR="00332A77" w:rsidRDefault="00332A77" w:rsidP="007C778D">
      <w:pPr>
        <w:rPr>
          <w:rFonts w:ascii="Verdana" w:hAnsi="Verdana" w:cs="Arial"/>
          <w:sz w:val="22"/>
          <w:szCs w:val="22"/>
        </w:rPr>
      </w:pPr>
    </w:p>
    <w:p w14:paraId="1BE02DAB" w14:textId="77777777" w:rsidR="00332A77" w:rsidRDefault="00332A77" w:rsidP="007C778D">
      <w:pPr>
        <w:rPr>
          <w:rFonts w:ascii="Verdana" w:hAnsi="Verdana" w:cs="Arial"/>
          <w:sz w:val="22"/>
          <w:szCs w:val="22"/>
        </w:rPr>
      </w:pPr>
    </w:p>
    <w:p w14:paraId="21E00143" w14:textId="77777777" w:rsidR="00332A77" w:rsidRDefault="00332A77" w:rsidP="007C778D">
      <w:pPr>
        <w:rPr>
          <w:rFonts w:ascii="Verdana" w:hAnsi="Verdana" w:cs="Arial"/>
          <w:sz w:val="22"/>
          <w:szCs w:val="22"/>
        </w:rPr>
      </w:pPr>
    </w:p>
    <w:p w14:paraId="0D62325A" w14:textId="77777777" w:rsidR="00332A77" w:rsidRDefault="00332A77" w:rsidP="007C778D">
      <w:pPr>
        <w:rPr>
          <w:rFonts w:ascii="Verdana" w:hAnsi="Verdana" w:cs="Arial"/>
          <w:sz w:val="22"/>
          <w:szCs w:val="22"/>
        </w:rPr>
      </w:pPr>
    </w:p>
    <w:p w14:paraId="25699F47" w14:textId="77777777" w:rsidR="00332A77" w:rsidRDefault="00332A77" w:rsidP="007C778D">
      <w:pPr>
        <w:rPr>
          <w:rFonts w:ascii="Verdana" w:hAnsi="Verdana" w:cs="Arial"/>
          <w:sz w:val="22"/>
          <w:szCs w:val="22"/>
        </w:rPr>
      </w:pPr>
    </w:p>
    <w:p w14:paraId="061CCBB7" w14:textId="77777777" w:rsidR="00332A77" w:rsidRDefault="00332A77" w:rsidP="007C778D">
      <w:pPr>
        <w:rPr>
          <w:rFonts w:ascii="Verdana" w:hAnsi="Verdana" w:cs="Arial"/>
          <w:sz w:val="22"/>
          <w:szCs w:val="22"/>
        </w:rPr>
      </w:pPr>
    </w:p>
    <w:p w14:paraId="71D0638D" w14:textId="77777777" w:rsidR="00332A77" w:rsidRPr="002961A2" w:rsidRDefault="00332A77" w:rsidP="007C778D">
      <w:pPr>
        <w:rPr>
          <w:rFonts w:ascii="Verdana" w:hAnsi="Verdana" w:cs="Arial"/>
          <w:sz w:val="22"/>
          <w:szCs w:val="22"/>
        </w:rPr>
      </w:pPr>
    </w:p>
    <w:p w14:paraId="3CF2D8B6" w14:textId="77777777" w:rsidR="007C778D" w:rsidRPr="002961A2" w:rsidRDefault="007C778D" w:rsidP="007C778D">
      <w:pPr>
        <w:rPr>
          <w:rFonts w:ascii="Verdana" w:hAnsi="Verdana" w:cs="Arial"/>
          <w:sz w:val="22"/>
          <w:szCs w:val="22"/>
        </w:rPr>
      </w:pPr>
    </w:p>
    <w:p w14:paraId="0FB78278" w14:textId="77777777" w:rsidR="007C778D" w:rsidRPr="002961A2" w:rsidRDefault="007C778D" w:rsidP="007C778D">
      <w:pPr>
        <w:rPr>
          <w:rFonts w:ascii="Verdana" w:hAnsi="Verdana" w:cs="Arial"/>
          <w:sz w:val="22"/>
          <w:szCs w:val="22"/>
        </w:rPr>
      </w:pPr>
    </w:p>
    <w:p w14:paraId="1FC39945" w14:textId="77777777" w:rsidR="007C778D" w:rsidRPr="002961A2" w:rsidRDefault="007C778D">
      <w:pPr>
        <w:tabs>
          <w:tab w:val="center" w:pos="4513"/>
        </w:tabs>
        <w:rPr>
          <w:rFonts w:ascii="Verdana" w:hAnsi="Verdana" w:cs="Arial"/>
          <w:b/>
          <w:bCs/>
          <w:sz w:val="22"/>
          <w:szCs w:val="22"/>
        </w:rPr>
      </w:pPr>
    </w:p>
    <w:p w14:paraId="768D7818" w14:textId="0B93E800" w:rsidR="00A52B5B" w:rsidRPr="002961A2" w:rsidRDefault="00DC0D15" w:rsidP="00AB5CC5">
      <w:pPr>
        <w:tabs>
          <w:tab w:val="center" w:pos="4513"/>
        </w:tabs>
        <w:jc w:val="center"/>
        <w:rPr>
          <w:rFonts w:ascii="Verdana" w:hAnsi="Verdana" w:cs="Arial"/>
          <w:bCs/>
          <w:sz w:val="22"/>
          <w:szCs w:val="22"/>
        </w:rPr>
      </w:pPr>
      <w:r w:rsidRPr="002961A2">
        <w:rPr>
          <w:rFonts w:ascii="Verdana" w:hAnsi="Verdana" w:cs="Arial"/>
          <w:bCs/>
          <w:sz w:val="22"/>
          <w:szCs w:val="22"/>
        </w:rPr>
        <w:t xml:space="preserve">Reviewed </w:t>
      </w:r>
      <w:r w:rsidR="00A461FB" w:rsidRPr="002961A2">
        <w:rPr>
          <w:rFonts w:ascii="Verdana" w:hAnsi="Verdana" w:cs="Arial"/>
          <w:bCs/>
          <w:sz w:val="22"/>
          <w:szCs w:val="22"/>
        </w:rPr>
        <w:t>September</w:t>
      </w:r>
      <w:r w:rsidR="004B5FFF" w:rsidRPr="002961A2">
        <w:rPr>
          <w:rFonts w:ascii="Verdana" w:hAnsi="Verdana" w:cs="Arial"/>
          <w:bCs/>
          <w:sz w:val="22"/>
          <w:szCs w:val="22"/>
        </w:rPr>
        <w:t xml:space="preserve"> 202</w:t>
      </w:r>
      <w:r w:rsidR="00BB4492">
        <w:rPr>
          <w:rFonts w:ascii="Verdana" w:hAnsi="Verdana" w:cs="Arial"/>
          <w:bCs/>
          <w:sz w:val="22"/>
          <w:szCs w:val="22"/>
        </w:rPr>
        <w:t>4</w:t>
      </w:r>
    </w:p>
    <w:p w14:paraId="5CDEED2F" w14:textId="3477B4D1" w:rsidR="00222654" w:rsidRPr="002961A2" w:rsidRDefault="00222654" w:rsidP="00AB5CC5">
      <w:pPr>
        <w:tabs>
          <w:tab w:val="center" w:pos="4513"/>
        </w:tabs>
        <w:jc w:val="center"/>
        <w:rPr>
          <w:rFonts w:ascii="Verdana" w:hAnsi="Verdana" w:cs="Arial"/>
          <w:bCs/>
          <w:sz w:val="22"/>
          <w:szCs w:val="22"/>
        </w:rPr>
      </w:pPr>
      <w:r w:rsidRPr="002961A2">
        <w:rPr>
          <w:rFonts w:ascii="Verdana" w:hAnsi="Verdana" w:cs="Arial"/>
          <w:bCs/>
          <w:sz w:val="22"/>
          <w:szCs w:val="22"/>
        </w:rPr>
        <w:t>Next review due September 202</w:t>
      </w:r>
      <w:r w:rsidR="00BB4492">
        <w:rPr>
          <w:rFonts w:ascii="Verdana" w:hAnsi="Verdana" w:cs="Arial"/>
          <w:bCs/>
          <w:sz w:val="22"/>
          <w:szCs w:val="22"/>
        </w:rPr>
        <w:t>5</w:t>
      </w:r>
    </w:p>
    <w:p w14:paraId="0562CB0E" w14:textId="77777777" w:rsidR="002A221E" w:rsidRPr="002961A2" w:rsidRDefault="002A221E" w:rsidP="00222654">
      <w:pPr>
        <w:tabs>
          <w:tab w:val="center" w:pos="4513"/>
        </w:tabs>
        <w:jc w:val="center"/>
        <w:rPr>
          <w:rFonts w:ascii="Verdana" w:hAnsi="Verdana" w:cs="Arial"/>
          <w:bCs/>
          <w:sz w:val="22"/>
          <w:szCs w:val="22"/>
        </w:rPr>
      </w:pPr>
    </w:p>
    <w:p w14:paraId="53B33805" w14:textId="4CE22446" w:rsidR="005B2E66" w:rsidRDefault="005B2E66" w:rsidP="00D667A8">
      <w:pPr>
        <w:jc w:val="center"/>
        <w:rPr>
          <w:rFonts w:ascii="Verdana" w:hAnsi="Verdana" w:cs="Arial"/>
          <w:b/>
          <w:sz w:val="22"/>
          <w:szCs w:val="22"/>
        </w:rPr>
      </w:pPr>
      <w:r>
        <w:rPr>
          <w:rFonts w:ascii="Verdana" w:hAnsi="Verdana" w:cs="Arial"/>
          <w:b/>
          <w:sz w:val="22"/>
          <w:szCs w:val="22"/>
        </w:rPr>
        <w:lastRenderedPageBreak/>
        <w:t>Kingfisher Primary School</w:t>
      </w:r>
    </w:p>
    <w:p w14:paraId="06F8B537" w14:textId="40D8AEB5" w:rsidR="00C4416C" w:rsidRPr="002961A2" w:rsidRDefault="005B2E66" w:rsidP="00D667A8">
      <w:pPr>
        <w:jc w:val="center"/>
        <w:rPr>
          <w:rFonts w:ascii="Verdana" w:hAnsi="Verdana" w:cs="Arial"/>
          <w:b/>
          <w:sz w:val="22"/>
          <w:szCs w:val="22"/>
        </w:rPr>
      </w:pPr>
      <w:r>
        <w:rPr>
          <w:rFonts w:ascii="Verdana" w:hAnsi="Verdana" w:cs="Arial"/>
          <w:b/>
          <w:sz w:val="22"/>
          <w:szCs w:val="22"/>
        </w:rPr>
        <w:t>Su</w:t>
      </w:r>
      <w:r w:rsidR="003B47DE" w:rsidRPr="002961A2">
        <w:rPr>
          <w:rFonts w:ascii="Verdana" w:hAnsi="Verdana" w:cs="Arial"/>
          <w:b/>
          <w:sz w:val="22"/>
          <w:szCs w:val="22"/>
        </w:rPr>
        <w:t>spension and Exclusion Policy</w:t>
      </w:r>
    </w:p>
    <w:p w14:paraId="57BE6093" w14:textId="125E25DD" w:rsidR="007C778D" w:rsidRPr="002961A2" w:rsidRDefault="007C778D" w:rsidP="00D667A8">
      <w:pPr>
        <w:jc w:val="both"/>
        <w:rPr>
          <w:rFonts w:ascii="Verdana" w:hAnsi="Verdana" w:cs="Arial"/>
          <w:sz w:val="22"/>
          <w:szCs w:val="22"/>
        </w:rPr>
      </w:pPr>
    </w:p>
    <w:p w14:paraId="77E9BF78" w14:textId="51D17056" w:rsidR="003B47DE" w:rsidRPr="002961A2" w:rsidRDefault="005B2E66" w:rsidP="678FDAAD">
      <w:pPr>
        <w:pStyle w:val="NormalWeb"/>
        <w:jc w:val="both"/>
        <w:rPr>
          <w:rFonts w:ascii="Verdana" w:hAnsi="Verdana" w:cs="Arial"/>
          <w:b/>
          <w:bCs/>
          <w:color w:val="000000" w:themeColor="text1"/>
          <w:sz w:val="22"/>
          <w:szCs w:val="22"/>
        </w:rPr>
      </w:pPr>
      <w:r>
        <w:rPr>
          <w:rFonts w:ascii="Verdana" w:hAnsi="Verdana" w:cs="Arial"/>
          <w:b/>
          <w:bCs/>
          <w:color w:val="000000" w:themeColor="text1"/>
          <w:sz w:val="22"/>
          <w:szCs w:val="22"/>
        </w:rPr>
        <w:t>S</w:t>
      </w:r>
      <w:r w:rsidR="003B47DE" w:rsidRPr="002961A2">
        <w:rPr>
          <w:rFonts w:ascii="Verdana" w:hAnsi="Verdana" w:cs="Arial"/>
          <w:b/>
          <w:bCs/>
          <w:color w:val="000000" w:themeColor="text1"/>
          <w:sz w:val="22"/>
          <w:szCs w:val="22"/>
        </w:rPr>
        <w:t>tatement of Intent</w:t>
      </w:r>
    </w:p>
    <w:p w14:paraId="485EA444" w14:textId="71909E79" w:rsidR="003B47DE" w:rsidRPr="002961A2" w:rsidRDefault="005B2E66" w:rsidP="003B47DE">
      <w:pPr>
        <w:pStyle w:val="paragraph"/>
        <w:spacing w:before="0" w:beforeAutospacing="0" w:after="0" w:afterAutospacing="0"/>
        <w:ind w:right="180"/>
        <w:textAlignment w:val="baseline"/>
        <w:rPr>
          <w:rFonts w:ascii="Verdana" w:hAnsi="Verdana" w:cs="Segoe UI"/>
          <w:sz w:val="22"/>
          <w:szCs w:val="22"/>
        </w:rPr>
      </w:pPr>
      <w:r>
        <w:rPr>
          <w:rStyle w:val="normaltextrun"/>
          <w:rFonts w:ascii="Verdana" w:hAnsi="Verdana" w:cs="Arial"/>
          <w:sz w:val="22"/>
          <w:szCs w:val="22"/>
        </w:rPr>
        <w:t>Kingfisher Primary School</w:t>
      </w:r>
      <w:r w:rsidR="003B47DE" w:rsidRPr="002961A2">
        <w:rPr>
          <w:rStyle w:val="normaltextrun"/>
          <w:rFonts w:ascii="Verdana" w:hAnsi="Verdana" w:cs="Arial"/>
          <w:sz w:val="22"/>
          <w:szCs w:val="22"/>
        </w:rPr>
        <w:t xml:space="preserve"> believes that all members of our school</w:t>
      </w:r>
      <w:r w:rsidR="004F2C99" w:rsidRPr="002961A2">
        <w:rPr>
          <w:rStyle w:val="normaltextrun"/>
          <w:rFonts w:ascii="Verdana" w:hAnsi="Verdana" w:cs="Arial"/>
          <w:sz w:val="22"/>
          <w:szCs w:val="22"/>
        </w:rPr>
        <w:t xml:space="preserve"> </w:t>
      </w:r>
      <w:r w:rsidR="003B47DE" w:rsidRPr="002961A2">
        <w:rPr>
          <w:rStyle w:val="normaltextrun"/>
          <w:rFonts w:ascii="Verdana" w:hAnsi="Verdana" w:cs="Arial"/>
          <w:sz w:val="22"/>
          <w:szCs w:val="22"/>
        </w:rPr>
        <w:t xml:space="preserve">communities should be able to learn and achieve their full potential in a safe, secure, and orderly environment. </w:t>
      </w:r>
    </w:p>
    <w:p w14:paraId="71D09C5E" w14:textId="77777777" w:rsidR="003B47DE" w:rsidRPr="002961A2" w:rsidRDefault="003B47DE" w:rsidP="003B47DE">
      <w:pPr>
        <w:pStyle w:val="paragraph"/>
        <w:spacing w:before="0" w:beforeAutospacing="0" w:after="0" w:afterAutospacing="0"/>
        <w:ind w:right="180"/>
        <w:textAlignment w:val="baseline"/>
        <w:rPr>
          <w:rFonts w:ascii="Verdana" w:hAnsi="Verdana" w:cs="Segoe UI"/>
          <w:sz w:val="22"/>
          <w:szCs w:val="22"/>
        </w:rPr>
      </w:pPr>
      <w:r w:rsidRPr="002961A2">
        <w:rPr>
          <w:rStyle w:val="eop"/>
          <w:rFonts w:ascii="Verdana" w:hAnsi="Verdana" w:cs="Arial"/>
          <w:sz w:val="22"/>
          <w:szCs w:val="22"/>
        </w:rPr>
        <w:t> </w:t>
      </w:r>
    </w:p>
    <w:p w14:paraId="3B71C41E" w14:textId="68846CA3" w:rsidR="00F233A2" w:rsidRPr="002961A2" w:rsidRDefault="003B47DE" w:rsidP="00F233A2">
      <w:pPr>
        <w:pStyle w:val="paragraph"/>
        <w:spacing w:before="0" w:beforeAutospacing="0" w:after="0" w:afterAutospacing="0"/>
        <w:ind w:right="180"/>
        <w:textAlignment w:val="baseline"/>
        <w:rPr>
          <w:rStyle w:val="normaltextrun"/>
          <w:rFonts w:ascii="Verdana" w:hAnsi="Verdana" w:cs="Arial"/>
          <w:color w:val="000000"/>
          <w:sz w:val="22"/>
          <w:szCs w:val="22"/>
          <w:shd w:val="clear" w:color="auto" w:fill="FFFFFF"/>
        </w:rPr>
      </w:pPr>
      <w:r w:rsidRPr="002961A2">
        <w:rPr>
          <w:rStyle w:val="normaltextrun"/>
          <w:rFonts w:ascii="Verdana" w:hAnsi="Verdana" w:cs="Arial"/>
          <w:sz w:val="22"/>
          <w:szCs w:val="22"/>
        </w:rPr>
        <w:t>Our school</w:t>
      </w:r>
      <w:r w:rsidR="005B2E66">
        <w:rPr>
          <w:rStyle w:val="normaltextrun"/>
          <w:rFonts w:ascii="Verdana" w:hAnsi="Verdana" w:cs="Arial"/>
          <w:sz w:val="22"/>
          <w:szCs w:val="22"/>
        </w:rPr>
        <w:t>’s</w:t>
      </w:r>
      <w:r w:rsidRPr="002961A2">
        <w:rPr>
          <w:rStyle w:val="normaltextrun"/>
          <w:rFonts w:ascii="Verdana" w:hAnsi="Verdana" w:cs="Arial"/>
          <w:sz w:val="22"/>
          <w:szCs w:val="22"/>
        </w:rPr>
        <w:t xml:space="preserve"> behaviour polic</w:t>
      </w:r>
      <w:r w:rsidR="005B2E66">
        <w:rPr>
          <w:rStyle w:val="normaltextrun"/>
          <w:rFonts w:ascii="Verdana" w:hAnsi="Verdana" w:cs="Arial"/>
          <w:sz w:val="22"/>
          <w:szCs w:val="22"/>
        </w:rPr>
        <w:t>y</w:t>
      </w:r>
      <w:r w:rsidRPr="002961A2">
        <w:rPr>
          <w:rStyle w:val="normaltextrun"/>
          <w:rFonts w:ascii="Verdana" w:hAnsi="Verdana" w:cs="Arial"/>
          <w:sz w:val="22"/>
          <w:szCs w:val="22"/>
        </w:rPr>
        <w:t xml:space="preserve"> </w:t>
      </w:r>
      <w:r w:rsidR="005B2E66">
        <w:rPr>
          <w:rStyle w:val="normaltextrun"/>
          <w:rFonts w:ascii="Verdana" w:hAnsi="Verdana" w:cs="Arial"/>
          <w:sz w:val="22"/>
          <w:szCs w:val="22"/>
        </w:rPr>
        <w:t>is b</w:t>
      </w:r>
      <w:r w:rsidRPr="002961A2">
        <w:rPr>
          <w:rStyle w:val="normaltextrun"/>
          <w:rFonts w:ascii="Verdana" w:hAnsi="Verdana" w:cs="Arial"/>
          <w:sz w:val="22"/>
          <w:szCs w:val="22"/>
        </w:rPr>
        <w:t>ased on our belief in, and respect for, the value and contribution of all members of our community and their right to succeed. They</w:t>
      </w:r>
      <w:r w:rsidRPr="002961A2">
        <w:rPr>
          <w:rStyle w:val="eop"/>
          <w:rFonts w:ascii="Verdana" w:hAnsi="Verdana" w:cs="Arial"/>
          <w:color w:val="000000"/>
          <w:sz w:val="22"/>
          <w:szCs w:val="22"/>
          <w:shd w:val="clear" w:color="auto" w:fill="FFFFFF"/>
        </w:rPr>
        <w:t xml:space="preserve"> are</w:t>
      </w:r>
      <w:r w:rsidRPr="002961A2">
        <w:rPr>
          <w:rStyle w:val="normaltextrun"/>
          <w:rFonts w:ascii="Verdana" w:hAnsi="Verdana" w:cs="Arial"/>
          <w:color w:val="000000"/>
          <w:sz w:val="22"/>
          <w:szCs w:val="22"/>
          <w:shd w:val="clear" w:color="auto" w:fill="FFFFFF"/>
        </w:rPr>
        <w:t xml:space="preserve"> applied with consistency and fairness, with regard to each individual situation.</w:t>
      </w:r>
      <w:r w:rsidR="00F233A2" w:rsidRPr="002961A2">
        <w:rPr>
          <w:rStyle w:val="normaltextrun"/>
          <w:rFonts w:ascii="Verdana" w:hAnsi="Verdana" w:cs="Arial"/>
          <w:color w:val="000000"/>
          <w:sz w:val="22"/>
          <w:szCs w:val="22"/>
          <w:shd w:val="clear" w:color="auto" w:fill="FFFFFF"/>
        </w:rPr>
        <w:t xml:space="preserve"> Pupils who experience</w:t>
      </w:r>
      <w:r w:rsidRPr="002961A2">
        <w:rPr>
          <w:rStyle w:val="normaltextrun"/>
          <w:rFonts w:ascii="Verdana" w:hAnsi="Verdana" w:cs="Arial"/>
          <w:color w:val="000000"/>
          <w:sz w:val="22"/>
          <w:szCs w:val="22"/>
          <w:shd w:val="clear" w:color="auto" w:fill="FFFFFF"/>
        </w:rPr>
        <w:t xml:space="preserve"> </w:t>
      </w:r>
      <w:r w:rsidR="00F233A2" w:rsidRPr="002961A2">
        <w:rPr>
          <w:rStyle w:val="normaltextrun"/>
          <w:rFonts w:ascii="Verdana" w:hAnsi="Verdana" w:cs="Arial"/>
          <w:color w:val="000000"/>
          <w:sz w:val="22"/>
          <w:szCs w:val="22"/>
          <w:shd w:val="clear" w:color="auto" w:fill="FFFFFF"/>
        </w:rPr>
        <w:t>particular difficulties with behaviour</w:t>
      </w:r>
      <w:r w:rsidRPr="002961A2">
        <w:rPr>
          <w:rStyle w:val="normaltextrun"/>
          <w:rFonts w:ascii="Verdana" w:hAnsi="Verdana" w:cs="Arial"/>
          <w:color w:val="000000"/>
          <w:sz w:val="22"/>
          <w:szCs w:val="22"/>
          <w:bdr w:val="none" w:sz="0" w:space="0" w:color="auto" w:frame="1"/>
        </w:rPr>
        <w:t xml:space="preserve"> receive behavioural support according to their need.</w:t>
      </w:r>
      <w:r w:rsidR="00F233A2" w:rsidRPr="002961A2">
        <w:rPr>
          <w:rStyle w:val="normaltextrun"/>
          <w:rFonts w:ascii="Verdana" w:hAnsi="Verdana" w:cs="Arial"/>
          <w:color w:val="000000"/>
          <w:sz w:val="22"/>
          <w:szCs w:val="22"/>
          <w:bdr w:val="none" w:sz="0" w:space="0" w:color="auto" w:frame="1"/>
        </w:rPr>
        <w:t xml:space="preserve"> </w:t>
      </w:r>
      <w:r w:rsidRPr="002961A2">
        <w:rPr>
          <w:rStyle w:val="normaltextrun"/>
          <w:rFonts w:ascii="Verdana" w:hAnsi="Verdana" w:cs="Arial"/>
          <w:color w:val="000000"/>
          <w:sz w:val="22"/>
          <w:szCs w:val="22"/>
          <w:shd w:val="clear" w:color="auto" w:fill="FFFFFF"/>
        </w:rPr>
        <w:t xml:space="preserve">The emphasis is on encouraging positive behaviour through high expectations; a focus on learning; and praise and rewards. </w:t>
      </w:r>
    </w:p>
    <w:p w14:paraId="69A6DF2A" w14:textId="77777777" w:rsidR="00F233A2" w:rsidRPr="002961A2" w:rsidRDefault="00F233A2" w:rsidP="00F233A2">
      <w:pPr>
        <w:pStyle w:val="paragraph"/>
        <w:spacing w:before="0" w:beforeAutospacing="0" w:after="0" w:afterAutospacing="0"/>
        <w:ind w:right="180"/>
        <w:textAlignment w:val="baseline"/>
        <w:rPr>
          <w:rStyle w:val="normaltextrun"/>
          <w:rFonts w:ascii="Verdana" w:hAnsi="Verdana" w:cs="Arial"/>
          <w:color w:val="000000"/>
          <w:sz w:val="22"/>
          <w:szCs w:val="22"/>
          <w:shd w:val="clear" w:color="auto" w:fill="FFFFFF"/>
        </w:rPr>
      </w:pPr>
    </w:p>
    <w:p w14:paraId="622C90DE" w14:textId="1BD8B1E0" w:rsidR="00F233A2" w:rsidRPr="002961A2" w:rsidRDefault="003B47DE" w:rsidP="00F233A2">
      <w:pPr>
        <w:pStyle w:val="paragraph"/>
        <w:spacing w:before="0" w:beforeAutospacing="0" w:after="0" w:afterAutospacing="0"/>
        <w:ind w:right="180"/>
        <w:textAlignment w:val="baseline"/>
        <w:rPr>
          <w:rFonts w:ascii="Verdana" w:hAnsi="Verdana" w:cs="Arial"/>
          <w:color w:val="000000"/>
          <w:sz w:val="22"/>
          <w:szCs w:val="22"/>
          <w:shd w:val="clear" w:color="auto" w:fill="FFFFFF"/>
        </w:rPr>
      </w:pPr>
      <w:r w:rsidRPr="002961A2">
        <w:rPr>
          <w:rStyle w:val="normaltextrun"/>
          <w:rFonts w:ascii="Verdana" w:hAnsi="Verdana" w:cs="Arial"/>
          <w:color w:val="000000"/>
          <w:sz w:val="22"/>
          <w:szCs w:val="22"/>
          <w:shd w:val="clear" w:color="auto" w:fill="FFFFFF"/>
        </w:rPr>
        <w:t xml:space="preserve">However, the </w:t>
      </w:r>
      <w:r w:rsidR="005B2E66">
        <w:rPr>
          <w:rStyle w:val="normaltextrun"/>
          <w:rFonts w:ascii="Verdana" w:hAnsi="Verdana" w:cs="Arial"/>
          <w:color w:val="000000"/>
          <w:sz w:val="22"/>
          <w:szCs w:val="22"/>
          <w:shd w:val="clear" w:color="auto" w:fill="FFFFFF"/>
        </w:rPr>
        <w:t>school</w:t>
      </w:r>
      <w:r w:rsidRPr="002961A2">
        <w:rPr>
          <w:rStyle w:val="normaltextrun"/>
          <w:rFonts w:ascii="Verdana" w:hAnsi="Verdana" w:cs="Arial"/>
          <w:color w:val="000000"/>
          <w:sz w:val="22"/>
          <w:szCs w:val="22"/>
          <w:shd w:val="clear" w:color="auto" w:fill="FFFFFF"/>
        </w:rPr>
        <w:t xml:space="preserve"> recognises that</w:t>
      </w:r>
      <w:r w:rsidR="00F233A2" w:rsidRPr="002961A2">
        <w:rPr>
          <w:rStyle w:val="normaltextrun"/>
          <w:rFonts w:ascii="Verdana" w:hAnsi="Verdana" w:cs="Arial"/>
          <w:color w:val="000000"/>
          <w:sz w:val="22"/>
          <w:szCs w:val="22"/>
          <w:shd w:val="clear" w:color="auto" w:fill="FFFFFF"/>
        </w:rPr>
        <w:t xml:space="preserve"> on occasions sanctions are necessary to demonstrate that misbehaviour is not acceptable; to express the disapproval of the school community and to deter other pupils from similar behaviour.</w:t>
      </w:r>
      <w:r w:rsidR="00F233A2" w:rsidRPr="002961A2">
        <w:rPr>
          <w:rStyle w:val="eop"/>
          <w:rFonts w:ascii="Verdana" w:hAnsi="Verdana" w:cs="Arial"/>
          <w:color w:val="000000"/>
          <w:sz w:val="22"/>
          <w:szCs w:val="22"/>
          <w:shd w:val="clear" w:color="auto" w:fill="FFFFFF"/>
        </w:rPr>
        <w:t xml:space="preserve"> These sanctions could include the </w:t>
      </w:r>
      <w:r w:rsidR="00F233A2" w:rsidRPr="002961A2">
        <w:rPr>
          <w:rFonts w:ascii="Verdana" w:hAnsi="Verdana" w:cs="Arial"/>
          <w:sz w:val="22"/>
          <w:szCs w:val="22"/>
        </w:rPr>
        <w:t>suspension</w:t>
      </w:r>
      <w:r w:rsidR="00D57231">
        <w:rPr>
          <w:rFonts w:ascii="Verdana" w:hAnsi="Verdana" w:cs="Arial"/>
          <w:sz w:val="22"/>
          <w:szCs w:val="22"/>
        </w:rPr>
        <w:t>,</w:t>
      </w:r>
      <w:r w:rsidR="00F233A2" w:rsidRPr="002961A2">
        <w:rPr>
          <w:rFonts w:ascii="Verdana" w:hAnsi="Verdana" w:cs="Arial"/>
          <w:sz w:val="22"/>
          <w:szCs w:val="22"/>
        </w:rPr>
        <w:t xml:space="preserve"> and exclusion of pupils where there has been a serious breach, or consistent breaches, of the school’s Behaviour Policy. Suspending or excluding a pupil may also </w:t>
      </w:r>
      <w:r w:rsidR="00B041DA" w:rsidRPr="002961A2">
        <w:rPr>
          <w:rFonts w:ascii="Verdana" w:hAnsi="Verdana" w:cs="Arial"/>
          <w:sz w:val="22"/>
          <w:szCs w:val="22"/>
        </w:rPr>
        <w:t>happen</w:t>
      </w:r>
      <w:r w:rsidR="00F233A2" w:rsidRPr="002961A2">
        <w:rPr>
          <w:rFonts w:ascii="Verdana" w:hAnsi="Verdana" w:cs="Arial"/>
          <w:sz w:val="22"/>
          <w:szCs w:val="22"/>
        </w:rPr>
        <w:t xml:space="preserve"> in instances where allowing the pupil to remain in school would be damaging to the education and welfare of themselves or others.  In all cases, the </w:t>
      </w:r>
      <w:r w:rsidR="00EF6B1C">
        <w:rPr>
          <w:rFonts w:ascii="Verdana" w:hAnsi="Verdana" w:cs="Arial"/>
          <w:sz w:val="22"/>
          <w:szCs w:val="22"/>
        </w:rPr>
        <w:t>school</w:t>
      </w:r>
      <w:r w:rsidR="00F233A2" w:rsidRPr="002961A2">
        <w:rPr>
          <w:rFonts w:ascii="Verdana" w:hAnsi="Verdana" w:cs="Arial"/>
          <w:sz w:val="22"/>
          <w:szCs w:val="22"/>
        </w:rPr>
        <w:t xml:space="preserve"> believes suspending or excluding pupils should only be used as a means of last resort and b</w:t>
      </w:r>
      <w:r w:rsidR="00F233A2" w:rsidRPr="002961A2">
        <w:rPr>
          <w:rStyle w:val="normaltextrun"/>
          <w:rFonts w:ascii="Verdana" w:hAnsi="Verdana" w:cs="Arial"/>
          <w:color w:val="000000"/>
          <w:sz w:val="22"/>
          <w:szCs w:val="22"/>
          <w:shd w:val="clear" w:color="auto" w:fill="FFFFFF"/>
        </w:rPr>
        <w:t>ecause of our focus on positive behaviours and the opportunities for pupils to learn from their mistakes, we expect lower than the national average rates of suspension and exclusion.</w:t>
      </w:r>
    </w:p>
    <w:p w14:paraId="458032E0" w14:textId="77777777" w:rsidR="00F233A2" w:rsidRPr="002961A2" w:rsidRDefault="00F233A2" w:rsidP="003B47DE">
      <w:pPr>
        <w:pStyle w:val="paragraph"/>
        <w:spacing w:before="0" w:beforeAutospacing="0" w:after="0" w:afterAutospacing="0"/>
        <w:ind w:right="180"/>
        <w:textAlignment w:val="baseline"/>
        <w:rPr>
          <w:rFonts w:ascii="Verdana" w:hAnsi="Verdana" w:cs="Segoe UI"/>
          <w:sz w:val="22"/>
          <w:szCs w:val="22"/>
        </w:rPr>
      </w:pPr>
    </w:p>
    <w:p w14:paraId="6320AA42" w14:textId="77777777" w:rsidR="0022053A" w:rsidRDefault="0022053A" w:rsidP="678FDAAD">
      <w:pPr>
        <w:pStyle w:val="NormalWeb"/>
        <w:jc w:val="both"/>
        <w:rPr>
          <w:rFonts w:ascii="Verdana" w:hAnsi="Verdana" w:cs="Arial"/>
          <w:b/>
          <w:bCs/>
          <w:color w:val="000000" w:themeColor="text1"/>
          <w:sz w:val="22"/>
          <w:szCs w:val="22"/>
        </w:rPr>
      </w:pPr>
      <w:r>
        <w:rPr>
          <w:rFonts w:ascii="Verdana" w:hAnsi="Verdana" w:cs="Arial"/>
          <w:b/>
          <w:bCs/>
          <w:color w:val="000000" w:themeColor="text1"/>
          <w:sz w:val="22"/>
          <w:szCs w:val="22"/>
        </w:rPr>
        <w:t>Definitions</w:t>
      </w:r>
    </w:p>
    <w:p w14:paraId="252B768A" w14:textId="70C6871E" w:rsidR="0022053A" w:rsidRPr="0022053A" w:rsidRDefault="0022053A" w:rsidP="0022053A">
      <w:pPr>
        <w:pStyle w:val="paragraph"/>
        <w:spacing w:before="0" w:beforeAutospacing="0" w:after="0" w:afterAutospacing="0"/>
        <w:jc w:val="both"/>
        <w:textAlignment w:val="baseline"/>
        <w:rPr>
          <w:rStyle w:val="eop"/>
          <w:rFonts w:ascii="Verdana" w:hAnsi="Verdana" w:cs="Arial"/>
          <w:sz w:val="22"/>
          <w:szCs w:val="22"/>
        </w:rPr>
      </w:pPr>
      <w:r w:rsidRPr="0022053A">
        <w:rPr>
          <w:rStyle w:val="normaltextrun"/>
          <w:rFonts w:ascii="Verdana" w:hAnsi="Verdana" w:cs="Arial"/>
          <w:sz w:val="22"/>
          <w:szCs w:val="22"/>
        </w:rPr>
        <w:t xml:space="preserve">A </w:t>
      </w:r>
      <w:r w:rsidRPr="0022053A">
        <w:rPr>
          <w:rStyle w:val="normaltextrun"/>
          <w:rFonts w:ascii="Verdana" w:hAnsi="Verdana" w:cs="Arial"/>
          <w:b/>
          <w:bCs/>
          <w:sz w:val="22"/>
          <w:szCs w:val="22"/>
        </w:rPr>
        <w:t>“suspension”</w:t>
      </w:r>
      <w:r w:rsidRPr="0022053A">
        <w:rPr>
          <w:rStyle w:val="normaltextrun"/>
          <w:rFonts w:ascii="Verdana" w:hAnsi="Verdana" w:cs="Arial"/>
          <w:sz w:val="22"/>
          <w:szCs w:val="22"/>
        </w:rPr>
        <w:t xml:space="preserve"> is defined as the temporary removal of a pupil from the school for behaviour management purposes. A pupil may be suspended for one or more fixed periods, up to a maximum of 45 school days in a single academic year. A suspension does not have to be for a continuous period.</w:t>
      </w:r>
      <w:r w:rsidRPr="0022053A">
        <w:rPr>
          <w:rStyle w:val="eop"/>
          <w:rFonts w:ascii="Verdana" w:hAnsi="Verdana" w:cs="Arial"/>
          <w:sz w:val="22"/>
          <w:szCs w:val="22"/>
        </w:rPr>
        <w:t> </w:t>
      </w:r>
      <w:r>
        <w:rPr>
          <w:rStyle w:val="eop"/>
          <w:rFonts w:ascii="Verdana" w:hAnsi="Verdana" w:cs="Arial"/>
          <w:sz w:val="22"/>
          <w:szCs w:val="22"/>
        </w:rPr>
        <w:t>If a pupil has been suspended for 45 school days in a school year, the school cannot issue any further suspensions. It can only issue an exclusion.</w:t>
      </w:r>
    </w:p>
    <w:p w14:paraId="287CF4BA" w14:textId="77777777" w:rsidR="0022053A" w:rsidRPr="0022053A" w:rsidRDefault="0022053A" w:rsidP="0022053A">
      <w:pPr>
        <w:pStyle w:val="paragraph"/>
        <w:spacing w:before="0" w:beforeAutospacing="0" w:after="0" w:afterAutospacing="0"/>
        <w:jc w:val="both"/>
        <w:textAlignment w:val="baseline"/>
        <w:rPr>
          <w:rFonts w:ascii="Verdana" w:hAnsi="Verdana" w:cs="Segoe UI"/>
          <w:sz w:val="18"/>
          <w:szCs w:val="18"/>
        </w:rPr>
      </w:pPr>
    </w:p>
    <w:p w14:paraId="0F6F5F9B" w14:textId="77777777" w:rsidR="0022053A" w:rsidRPr="0022053A" w:rsidRDefault="0022053A" w:rsidP="0022053A">
      <w:pPr>
        <w:pStyle w:val="paragraph"/>
        <w:spacing w:before="0" w:beforeAutospacing="0" w:after="0" w:afterAutospacing="0"/>
        <w:jc w:val="both"/>
        <w:textAlignment w:val="baseline"/>
        <w:rPr>
          <w:rFonts w:ascii="Verdana" w:hAnsi="Verdana" w:cs="Segoe UI"/>
          <w:sz w:val="18"/>
          <w:szCs w:val="18"/>
        </w:rPr>
      </w:pPr>
      <w:r w:rsidRPr="0022053A">
        <w:rPr>
          <w:rStyle w:val="normaltextrun"/>
          <w:rFonts w:ascii="Verdana" w:hAnsi="Verdana" w:cs="Arial"/>
          <w:sz w:val="22"/>
          <w:szCs w:val="22"/>
        </w:rPr>
        <w:t xml:space="preserve">An </w:t>
      </w:r>
      <w:r w:rsidRPr="0022053A">
        <w:rPr>
          <w:rStyle w:val="normaltextrun"/>
          <w:rFonts w:ascii="Verdana" w:hAnsi="Verdana" w:cs="Arial"/>
          <w:b/>
          <w:bCs/>
          <w:sz w:val="22"/>
          <w:szCs w:val="22"/>
        </w:rPr>
        <w:t>“exclusion”</w:t>
      </w:r>
      <w:r w:rsidRPr="0022053A">
        <w:rPr>
          <w:rStyle w:val="normaltextrun"/>
          <w:rFonts w:ascii="Verdana" w:hAnsi="Verdana" w:cs="Arial"/>
          <w:sz w:val="22"/>
          <w:szCs w:val="22"/>
        </w:rPr>
        <w:t xml:space="preserve"> is defined as the permanent removal of a pupil from the school, in response to a serious breach or persistent breaches of the school’s Behaviour Policy, and where allowing the pupil to remain in school would seriously harm the education or welfare of the pupils or staff in the school.</w:t>
      </w:r>
      <w:r w:rsidRPr="0022053A">
        <w:rPr>
          <w:rStyle w:val="eop"/>
          <w:rFonts w:ascii="Verdana" w:hAnsi="Verdana" w:cs="Arial"/>
          <w:sz w:val="22"/>
          <w:szCs w:val="22"/>
        </w:rPr>
        <w:t> </w:t>
      </w:r>
    </w:p>
    <w:p w14:paraId="1FC8CB5E" w14:textId="77777777" w:rsidR="0022053A" w:rsidRDefault="0022053A" w:rsidP="678FDAAD">
      <w:pPr>
        <w:pStyle w:val="NormalWeb"/>
        <w:jc w:val="both"/>
        <w:rPr>
          <w:rFonts w:ascii="Verdana" w:hAnsi="Verdana" w:cs="Arial"/>
          <w:b/>
          <w:bCs/>
          <w:color w:val="000000" w:themeColor="text1"/>
          <w:sz w:val="22"/>
          <w:szCs w:val="22"/>
        </w:rPr>
      </w:pPr>
    </w:p>
    <w:p w14:paraId="47529434" w14:textId="7730A221" w:rsidR="003B47DE" w:rsidRPr="002961A2" w:rsidRDefault="00D04286" w:rsidP="678FDAAD">
      <w:pPr>
        <w:pStyle w:val="NormalWeb"/>
        <w:jc w:val="both"/>
        <w:rPr>
          <w:rFonts w:ascii="Verdana" w:hAnsi="Verdana" w:cs="Arial"/>
          <w:b/>
          <w:bCs/>
          <w:color w:val="000000" w:themeColor="text1"/>
          <w:sz w:val="22"/>
          <w:szCs w:val="22"/>
        </w:rPr>
      </w:pPr>
      <w:r w:rsidRPr="002961A2">
        <w:rPr>
          <w:rFonts w:ascii="Verdana" w:hAnsi="Verdana" w:cs="Arial"/>
          <w:b/>
          <w:bCs/>
          <w:color w:val="000000" w:themeColor="text1"/>
          <w:sz w:val="22"/>
          <w:szCs w:val="22"/>
        </w:rPr>
        <w:t>Legal Framework</w:t>
      </w:r>
    </w:p>
    <w:p w14:paraId="579B6ABE" w14:textId="77777777" w:rsidR="00D04286" w:rsidRPr="002961A2" w:rsidRDefault="00D04286" w:rsidP="00D04286">
      <w:pPr>
        <w:spacing w:before="200"/>
        <w:jc w:val="both"/>
        <w:rPr>
          <w:rFonts w:ascii="Verdana" w:hAnsi="Verdana" w:cs="Arial"/>
          <w:sz w:val="22"/>
          <w:szCs w:val="22"/>
        </w:rPr>
      </w:pPr>
      <w:r w:rsidRPr="002961A2">
        <w:rPr>
          <w:rFonts w:ascii="Verdana" w:hAnsi="Verdana" w:cs="Arial"/>
          <w:sz w:val="22"/>
          <w:szCs w:val="22"/>
        </w:rPr>
        <w:t xml:space="preserve">This policy has due regard to all relevant legislation including, but not limited to, the following: </w:t>
      </w:r>
    </w:p>
    <w:p w14:paraId="005AD6F7" w14:textId="77777777" w:rsidR="00D04286" w:rsidRPr="002961A2" w:rsidRDefault="00D04286" w:rsidP="00D04286">
      <w:pPr>
        <w:pStyle w:val="ListParagraph"/>
        <w:numPr>
          <w:ilvl w:val="0"/>
          <w:numId w:val="15"/>
        </w:numPr>
        <w:jc w:val="both"/>
        <w:rPr>
          <w:rFonts w:ascii="Verdana" w:hAnsi="Verdana" w:cs="Arial"/>
        </w:rPr>
      </w:pPr>
      <w:r w:rsidRPr="002961A2">
        <w:rPr>
          <w:rFonts w:ascii="Verdana" w:hAnsi="Verdana" w:cs="Arial"/>
        </w:rPr>
        <w:t>Education Act 1996</w:t>
      </w:r>
    </w:p>
    <w:p w14:paraId="37F57056" w14:textId="77777777" w:rsidR="00D04286" w:rsidRPr="002961A2" w:rsidRDefault="00D04286" w:rsidP="00D04286">
      <w:pPr>
        <w:pStyle w:val="ListParagraph"/>
        <w:numPr>
          <w:ilvl w:val="0"/>
          <w:numId w:val="15"/>
        </w:numPr>
        <w:jc w:val="both"/>
        <w:rPr>
          <w:rFonts w:ascii="Verdana" w:hAnsi="Verdana" w:cs="Arial"/>
        </w:rPr>
      </w:pPr>
      <w:r w:rsidRPr="002961A2">
        <w:rPr>
          <w:rFonts w:ascii="Verdana" w:hAnsi="Verdana" w:cs="Arial"/>
        </w:rPr>
        <w:t xml:space="preserve">Education Act 2002 </w:t>
      </w:r>
    </w:p>
    <w:p w14:paraId="5DE36C55" w14:textId="77777777" w:rsidR="00D04286" w:rsidRPr="002961A2" w:rsidRDefault="00D04286" w:rsidP="00D04286">
      <w:pPr>
        <w:pStyle w:val="ListParagraph"/>
        <w:numPr>
          <w:ilvl w:val="0"/>
          <w:numId w:val="15"/>
        </w:numPr>
        <w:jc w:val="both"/>
        <w:rPr>
          <w:rFonts w:ascii="Verdana" w:hAnsi="Verdana" w:cs="Arial"/>
        </w:rPr>
      </w:pPr>
      <w:r w:rsidRPr="002961A2">
        <w:rPr>
          <w:rFonts w:ascii="Verdana" w:hAnsi="Verdana" w:cs="Arial"/>
        </w:rPr>
        <w:t>Education and Inspections Act 2006</w:t>
      </w:r>
    </w:p>
    <w:p w14:paraId="78BFDFFA" w14:textId="77777777" w:rsidR="00D04286" w:rsidRPr="002961A2" w:rsidRDefault="00D04286" w:rsidP="00D04286">
      <w:pPr>
        <w:pStyle w:val="ListParagraph"/>
        <w:numPr>
          <w:ilvl w:val="0"/>
          <w:numId w:val="15"/>
        </w:numPr>
        <w:jc w:val="both"/>
        <w:rPr>
          <w:rFonts w:ascii="Verdana" w:hAnsi="Verdana" w:cs="Arial"/>
        </w:rPr>
      </w:pPr>
      <w:r w:rsidRPr="002961A2">
        <w:rPr>
          <w:rFonts w:ascii="Verdana" w:hAnsi="Verdana" w:cs="Arial"/>
        </w:rPr>
        <w:lastRenderedPageBreak/>
        <w:t xml:space="preserve">The Education (Provision of Full-Time Education for Excluded Pupils) (England) Regulations 2007 </w:t>
      </w:r>
    </w:p>
    <w:p w14:paraId="7400779F" w14:textId="77777777" w:rsidR="00D04286" w:rsidRPr="002961A2" w:rsidRDefault="00D04286" w:rsidP="00D04286">
      <w:pPr>
        <w:pStyle w:val="ListParagraph"/>
        <w:numPr>
          <w:ilvl w:val="0"/>
          <w:numId w:val="15"/>
        </w:numPr>
        <w:jc w:val="both"/>
        <w:rPr>
          <w:rFonts w:ascii="Verdana" w:hAnsi="Verdana" w:cs="Arial"/>
        </w:rPr>
      </w:pPr>
      <w:r w:rsidRPr="002961A2">
        <w:rPr>
          <w:rFonts w:ascii="Verdana" w:hAnsi="Verdana" w:cs="Arial"/>
        </w:rPr>
        <w:t>Equality Act 2010</w:t>
      </w:r>
    </w:p>
    <w:p w14:paraId="50FA0E10" w14:textId="6EBCAB4B" w:rsidR="00D04286" w:rsidRPr="002961A2" w:rsidRDefault="00D04286" w:rsidP="00D04286">
      <w:pPr>
        <w:pStyle w:val="ListParagraph"/>
        <w:numPr>
          <w:ilvl w:val="0"/>
          <w:numId w:val="15"/>
        </w:numPr>
        <w:jc w:val="both"/>
        <w:rPr>
          <w:rFonts w:ascii="Verdana" w:hAnsi="Verdana" w:cs="Arial"/>
        </w:rPr>
      </w:pPr>
      <w:r w:rsidRPr="002961A2">
        <w:rPr>
          <w:rFonts w:ascii="Verdana" w:hAnsi="Verdana" w:cs="Arial"/>
        </w:rPr>
        <w:t>The School Discipline (Pupil Exclusions and Reviews) (England) (Amendment and Transitional Provision) Regulations 2023</w:t>
      </w:r>
    </w:p>
    <w:p w14:paraId="23FA6D08" w14:textId="77777777" w:rsidR="00D04286" w:rsidRPr="002961A2" w:rsidRDefault="00D04286" w:rsidP="00D04286">
      <w:pPr>
        <w:pStyle w:val="ListParagraph"/>
        <w:numPr>
          <w:ilvl w:val="0"/>
          <w:numId w:val="15"/>
        </w:numPr>
        <w:jc w:val="both"/>
        <w:rPr>
          <w:rFonts w:ascii="Verdana" w:hAnsi="Verdana" w:cs="Arial"/>
        </w:rPr>
      </w:pPr>
      <w:r w:rsidRPr="002961A2">
        <w:rPr>
          <w:rFonts w:ascii="Verdana" w:hAnsi="Verdana" w:cs="Arial"/>
        </w:rPr>
        <w:t>The European Convention on Human Rights (ECHR)</w:t>
      </w:r>
    </w:p>
    <w:p w14:paraId="593590FD" w14:textId="5BACB9B2" w:rsidR="00D04286" w:rsidRPr="002961A2" w:rsidRDefault="00D04286" w:rsidP="00D04286">
      <w:pPr>
        <w:spacing w:before="200"/>
        <w:jc w:val="both"/>
        <w:rPr>
          <w:rFonts w:ascii="Verdana" w:hAnsi="Verdana" w:cs="Arial"/>
          <w:sz w:val="22"/>
          <w:szCs w:val="22"/>
        </w:rPr>
      </w:pPr>
      <w:r w:rsidRPr="002961A2">
        <w:rPr>
          <w:rFonts w:ascii="Verdana" w:hAnsi="Verdana" w:cs="Arial"/>
          <w:sz w:val="22"/>
          <w:szCs w:val="22"/>
        </w:rPr>
        <w:t>This policy also has due regard to statutory and non-statutory guidance, including, but not limited to, the following:</w:t>
      </w:r>
    </w:p>
    <w:p w14:paraId="770825E1" w14:textId="6F3929EE" w:rsidR="00D04286" w:rsidRPr="002961A2" w:rsidRDefault="00D04286" w:rsidP="00D04286">
      <w:pPr>
        <w:pStyle w:val="ListParagraph"/>
        <w:numPr>
          <w:ilvl w:val="0"/>
          <w:numId w:val="16"/>
        </w:numPr>
        <w:jc w:val="both"/>
        <w:rPr>
          <w:rFonts w:ascii="Verdana" w:hAnsi="Verdana" w:cs="Arial"/>
        </w:rPr>
      </w:pPr>
      <w:r w:rsidRPr="002961A2">
        <w:rPr>
          <w:rFonts w:ascii="Verdana" w:hAnsi="Verdana" w:cs="Arial"/>
        </w:rPr>
        <w:t xml:space="preserve">DfE (2023) ‘Suspension and Permanent Exclusion from maintained schools, academies and pupil referral units in England, including pupil </w:t>
      </w:r>
      <w:r w:rsidR="000304F3" w:rsidRPr="002961A2">
        <w:rPr>
          <w:rFonts w:ascii="Verdana" w:hAnsi="Verdana" w:cs="Arial"/>
        </w:rPr>
        <w:t>movement’.</w:t>
      </w:r>
      <w:r w:rsidRPr="002961A2">
        <w:rPr>
          <w:rFonts w:ascii="Verdana" w:hAnsi="Verdana" w:cs="Arial"/>
        </w:rPr>
        <w:t xml:space="preserve"> </w:t>
      </w:r>
    </w:p>
    <w:p w14:paraId="0EA21F21" w14:textId="77777777" w:rsidR="00D04286" w:rsidRPr="002961A2" w:rsidRDefault="00D04286" w:rsidP="00D04286">
      <w:pPr>
        <w:pStyle w:val="ListParagraph"/>
        <w:numPr>
          <w:ilvl w:val="0"/>
          <w:numId w:val="16"/>
        </w:numPr>
        <w:jc w:val="both"/>
        <w:rPr>
          <w:rFonts w:ascii="Verdana" w:hAnsi="Verdana" w:cs="Arial"/>
        </w:rPr>
      </w:pPr>
      <w:r w:rsidRPr="002961A2">
        <w:rPr>
          <w:rFonts w:ascii="Verdana" w:hAnsi="Verdana" w:cs="Arial"/>
        </w:rPr>
        <w:t>DfE (2022) ‘Behaviour in Schools’</w:t>
      </w:r>
    </w:p>
    <w:p w14:paraId="0D917A2F" w14:textId="77777777" w:rsidR="00D04286" w:rsidRPr="002961A2" w:rsidRDefault="00D04286" w:rsidP="00D712B7">
      <w:pPr>
        <w:pStyle w:val="ListParagraph"/>
        <w:numPr>
          <w:ilvl w:val="0"/>
          <w:numId w:val="16"/>
        </w:numPr>
        <w:jc w:val="both"/>
        <w:rPr>
          <w:rFonts w:ascii="Verdana" w:hAnsi="Verdana" w:cs="Arial"/>
          <w:b/>
          <w:bCs/>
          <w:color w:val="000000" w:themeColor="text1"/>
        </w:rPr>
      </w:pPr>
      <w:r w:rsidRPr="002961A2">
        <w:rPr>
          <w:rFonts w:ascii="Verdana" w:hAnsi="Verdana" w:cs="Arial"/>
        </w:rPr>
        <w:t>DfE (2015) ‘Special educational needs and disability code of practice: 0 to 25 years’</w:t>
      </w:r>
    </w:p>
    <w:p w14:paraId="63BECF41" w14:textId="73A7F5E6" w:rsidR="003B47DE" w:rsidRPr="002961A2" w:rsidRDefault="00D04286" w:rsidP="00D712B7">
      <w:pPr>
        <w:pStyle w:val="ListParagraph"/>
        <w:numPr>
          <w:ilvl w:val="0"/>
          <w:numId w:val="16"/>
        </w:numPr>
        <w:jc w:val="both"/>
        <w:rPr>
          <w:rFonts w:ascii="Verdana" w:hAnsi="Verdana" w:cs="Arial"/>
          <w:b/>
          <w:bCs/>
          <w:color w:val="000000" w:themeColor="text1"/>
        </w:rPr>
      </w:pPr>
      <w:r w:rsidRPr="002961A2">
        <w:rPr>
          <w:rFonts w:ascii="Verdana" w:hAnsi="Verdana" w:cs="Arial"/>
        </w:rPr>
        <w:t>DfE (2018) ‘Mental health and behaviour in schools’</w:t>
      </w:r>
    </w:p>
    <w:p w14:paraId="4D46CD06" w14:textId="77777777" w:rsidR="00D04286" w:rsidRPr="002961A2" w:rsidRDefault="00D04286" w:rsidP="00D04286">
      <w:pPr>
        <w:spacing w:before="200"/>
        <w:jc w:val="both"/>
        <w:rPr>
          <w:rFonts w:ascii="Verdana" w:hAnsi="Verdana" w:cs="Arial"/>
          <w:sz w:val="22"/>
          <w:szCs w:val="22"/>
        </w:rPr>
      </w:pPr>
      <w:r w:rsidRPr="002961A2">
        <w:rPr>
          <w:rFonts w:ascii="Verdana" w:hAnsi="Verdana" w:cs="Arial"/>
          <w:sz w:val="22"/>
          <w:szCs w:val="22"/>
        </w:rPr>
        <w:t>It operates in conjunction with the following Trust and school policies:</w:t>
      </w:r>
    </w:p>
    <w:p w14:paraId="30343D4A" w14:textId="77777777" w:rsidR="00D04286" w:rsidRPr="002961A2" w:rsidRDefault="00D04286" w:rsidP="00D04286">
      <w:pPr>
        <w:pStyle w:val="ListParagraph"/>
        <w:numPr>
          <w:ilvl w:val="0"/>
          <w:numId w:val="17"/>
        </w:numPr>
        <w:jc w:val="both"/>
        <w:rPr>
          <w:rFonts w:ascii="Verdana" w:hAnsi="Verdana" w:cs="Arial"/>
        </w:rPr>
      </w:pPr>
      <w:r w:rsidRPr="002961A2">
        <w:rPr>
          <w:rFonts w:ascii="Verdana" w:hAnsi="Verdana" w:cs="Arial"/>
        </w:rPr>
        <w:t>Behaviour Policy</w:t>
      </w:r>
    </w:p>
    <w:p w14:paraId="5F201F1D" w14:textId="77777777" w:rsidR="00D04286" w:rsidRPr="002961A2" w:rsidRDefault="00D04286" w:rsidP="00D04286">
      <w:pPr>
        <w:pStyle w:val="ListParagraph"/>
        <w:numPr>
          <w:ilvl w:val="0"/>
          <w:numId w:val="17"/>
        </w:numPr>
        <w:jc w:val="both"/>
        <w:rPr>
          <w:rFonts w:ascii="Verdana" w:hAnsi="Verdana" w:cs="Arial"/>
        </w:rPr>
      </w:pPr>
      <w:r w:rsidRPr="002961A2">
        <w:rPr>
          <w:rFonts w:ascii="Verdana" w:hAnsi="Verdana" w:cs="Arial"/>
        </w:rPr>
        <w:t>Special Educational Needs and Disabilities (SEND) Policy</w:t>
      </w:r>
    </w:p>
    <w:p w14:paraId="6E569691" w14:textId="77777777" w:rsidR="00D04286" w:rsidRPr="002961A2" w:rsidRDefault="00D04286" w:rsidP="00D04286">
      <w:pPr>
        <w:pStyle w:val="ListParagraph"/>
        <w:numPr>
          <w:ilvl w:val="0"/>
          <w:numId w:val="17"/>
        </w:numPr>
        <w:jc w:val="both"/>
        <w:rPr>
          <w:rFonts w:ascii="Verdana" w:hAnsi="Verdana" w:cs="Arial"/>
        </w:rPr>
      </w:pPr>
      <w:r w:rsidRPr="002961A2">
        <w:rPr>
          <w:rFonts w:ascii="Verdana" w:hAnsi="Verdana" w:cs="Arial"/>
        </w:rPr>
        <w:t>Child Protection and Safeguarding Policy</w:t>
      </w:r>
    </w:p>
    <w:p w14:paraId="5BE93A62" w14:textId="77777777" w:rsidR="009A0635" w:rsidRPr="002961A2" w:rsidRDefault="009A0635" w:rsidP="00D667A8">
      <w:pPr>
        <w:pStyle w:val="NormalWeb"/>
        <w:jc w:val="both"/>
        <w:rPr>
          <w:rFonts w:ascii="Verdana" w:hAnsi="Verdana" w:cs="Arial"/>
          <w:color w:val="000000"/>
          <w:sz w:val="22"/>
          <w:szCs w:val="22"/>
        </w:rPr>
      </w:pPr>
    </w:p>
    <w:p w14:paraId="1F2AC2AF" w14:textId="5356C1C6" w:rsidR="008343CB" w:rsidRPr="002961A2" w:rsidRDefault="008343CB" w:rsidP="00D667A8">
      <w:pPr>
        <w:pStyle w:val="NormalWeb"/>
        <w:jc w:val="both"/>
        <w:rPr>
          <w:rFonts w:ascii="Verdana" w:hAnsi="Verdana" w:cs="Arial"/>
          <w:b/>
          <w:bCs/>
          <w:color w:val="000000" w:themeColor="text1"/>
          <w:sz w:val="22"/>
          <w:szCs w:val="22"/>
        </w:rPr>
      </w:pPr>
      <w:r w:rsidRPr="002961A2">
        <w:rPr>
          <w:rFonts w:ascii="Verdana" w:hAnsi="Verdana" w:cs="Arial"/>
          <w:b/>
          <w:bCs/>
          <w:color w:val="000000" w:themeColor="text1"/>
          <w:sz w:val="22"/>
          <w:szCs w:val="22"/>
        </w:rPr>
        <w:t xml:space="preserve">The </w:t>
      </w:r>
      <w:r w:rsidR="1CA77089" w:rsidRPr="002961A2">
        <w:rPr>
          <w:rFonts w:ascii="Verdana" w:hAnsi="Verdana" w:cs="Arial"/>
          <w:b/>
          <w:bCs/>
          <w:color w:val="000000" w:themeColor="text1"/>
          <w:sz w:val="22"/>
          <w:szCs w:val="22"/>
        </w:rPr>
        <w:t xml:space="preserve">Suspension and </w:t>
      </w:r>
      <w:r w:rsidRPr="002961A2">
        <w:rPr>
          <w:rFonts w:ascii="Verdana" w:hAnsi="Verdana" w:cs="Arial"/>
          <w:b/>
          <w:bCs/>
          <w:color w:val="000000" w:themeColor="text1"/>
          <w:sz w:val="22"/>
          <w:szCs w:val="22"/>
        </w:rPr>
        <w:t>Exclusion Process</w:t>
      </w:r>
    </w:p>
    <w:p w14:paraId="455A0723" w14:textId="77777777" w:rsidR="00D04286" w:rsidRPr="002961A2" w:rsidRDefault="00D04286" w:rsidP="00D04286">
      <w:pPr>
        <w:pStyle w:val="NormalWeb"/>
        <w:jc w:val="both"/>
        <w:rPr>
          <w:rFonts w:ascii="Verdana" w:hAnsi="Verdana" w:cs="Arial"/>
          <w:color w:val="000000"/>
          <w:sz w:val="22"/>
          <w:szCs w:val="22"/>
        </w:rPr>
      </w:pPr>
      <w:r w:rsidRPr="002961A2">
        <w:rPr>
          <w:rFonts w:ascii="Verdana" w:hAnsi="Verdana" w:cs="Arial"/>
          <w:color w:val="000000"/>
          <w:sz w:val="22"/>
          <w:szCs w:val="22"/>
        </w:rPr>
        <w:t>Only the Head teacher (or in their absence the acting Head teacher) can suspend or exclude a pupil and the decision should always be done after careful consideration of all the relevant facts and circumstances.</w:t>
      </w:r>
    </w:p>
    <w:p w14:paraId="648590E5" w14:textId="17324516" w:rsidR="004F2C99" w:rsidRPr="002961A2" w:rsidRDefault="004F2C99" w:rsidP="004F2C99">
      <w:pPr>
        <w:spacing w:before="200"/>
        <w:jc w:val="both"/>
        <w:rPr>
          <w:rFonts w:ascii="Verdana" w:hAnsi="Verdana"/>
          <w:sz w:val="22"/>
          <w:szCs w:val="22"/>
        </w:rPr>
      </w:pPr>
      <w:r w:rsidRPr="002961A2">
        <w:rPr>
          <w:rFonts w:ascii="Verdana" w:hAnsi="Verdana"/>
          <w:sz w:val="22"/>
          <w:szCs w:val="22"/>
        </w:rPr>
        <w:t xml:space="preserve">The Head teacher will only suspend or exclude a pupil where it is absolutely necessary, and where all other possible disciplinary sanctions, as detailed in the school’s </w:t>
      </w:r>
      <w:r w:rsidRPr="000304F3">
        <w:rPr>
          <w:rFonts w:ascii="Verdana" w:hAnsi="Verdana"/>
          <w:sz w:val="22"/>
          <w:szCs w:val="22"/>
        </w:rPr>
        <w:t>Behaviour</w:t>
      </w:r>
      <w:r w:rsidRPr="002961A2">
        <w:rPr>
          <w:rFonts w:ascii="Verdana" w:hAnsi="Verdana"/>
          <w:sz w:val="22"/>
          <w:szCs w:val="22"/>
        </w:rPr>
        <w:t xml:space="preserve"> Policy, have failed to be successful. </w:t>
      </w:r>
    </w:p>
    <w:p w14:paraId="73148239" w14:textId="77777777" w:rsidR="004F2C99" w:rsidRPr="002961A2" w:rsidRDefault="004F2C99" w:rsidP="004F2C99">
      <w:pPr>
        <w:spacing w:before="200"/>
        <w:jc w:val="both"/>
        <w:rPr>
          <w:rFonts w:ascii="Verdana" w:hAnsi="Verdana"/>
          <w:b/>
          <w:bCs/>
          <w:sz w:val="22"/>
          <w:szCs w:val="22"/>
        </w:rPr>
      </w:pPr>
      <w:r w:rsidRPr="002961A2">
        <w:rPr>
          <w:rFonts w:ascii="Verdana" w:hAnsi="Verdana"/>
          <w:sz w:val="22"/>
          <w:szCs w:val="22"/>
        </w:rPr>
        <w:t>The following examples of behaviour may warrant the decision to suspend or exclude a pupil:</w:t>
      </w:r>
    </w:p>
    <w:p w14:paraId="74D4A729" w14:textId="77777777" w:rsidR="004F2C99" w:rsidRPr="002961A2" w:rsidRDefault="004F2C99" w:rsidP="004F2C99">
      <w:pPr>
        <w:pStyle w:val="ListParagraph"/>
        <w:numPr>
          <w:ilvl w:val="0"/>
          <w:numId w:val="19"/>
        </w:numPr>
        <w:jc w:val="both"/>
        <w:rPr>
          <w:rFonts w:ascii="Verdana" w:hAnsi="Verdana"/>
        </w:rPr>
      </w:pPr>
      <w:r w:rsidRPr="002961A2">
        <w:rPr>
          <w:rFonts w:ascii="Verdana" w:hAnsi="Verdana"/>
        </w:rPr>
        <w:t>Physical assault against a pupil</w:t>
      </w:r>
    </w:p>
    <w:p w14:paraId="1D1DC3D0" w14:textId="77777777" w:rsidR="004F2C99" w:rsidRPr="002961A2" w:rsidRDefault="004F2C99" w:rsidP="004F2C99">
      <w:pPr>
        <w:pStyle w:val="ListParagraph"/>
        <w:numPr>
          <w:ilvl w:val="0"/>
          <w:numId w:val="19"/>
        </w:numPr>
        <w:jc w:val="both"/>
        <w:rPr>
          <w:rFonts w:ascii="Verdana" w:hAnsi="Verdana"/>
        </w:rPr>
      </w:pPr>
      <w:r w:rsidRPr="002961A2">
        <w:rPr>
          <w:rFonts w:ascii="Verdana" w:hAnsi="Verdana"/>
        </w:rPr>
        <w:t>Physical assault against an adult</w:t>
      </w:r>
    </w:p>
    <w:p w14:paraId="19EDB60A" w14:textId="77777777" w:rsidR="004F2C99" w:rsidRPr="002961A2" w:rsidRDefault="004F2C99" w:rsidP="004F2C99">
      <w:pPr>
        <w:pStyle w:val="ListParagraph"/>
        <w:numPr>
          <w:ilvl w:val="0"/>
          <w:numId w:val="19"/>
        </w:numPr>
        <w:jc w:val="both"/>
        <w:rPr>
          <w:rFonts w:ascii="Verdana" w:hAnsi="Verdana"/>
        </w:rPr>
      </w:pPr>
      <w:r w:rsidRPr="002961A2">
        <w:rPr>
          <w:rFonts w:ascii="Verdana" w:hAnsi="Verdana"/>
        </w:rPr>
        <w:t>Verbal abuse or threatening behaviour against a pupil</w:t>
      </w:r>
    </w:p>
    <w:p w14:paraId="4F6D6F4E" w14:textId="77777777" w:rsidR="004F2C99" w:rsidRPr="002961A2" w:rsidRDefault="004F2C99" w:rsidP="004F2C99">
      <w:pPr>
        <w:pStyle w:val="ListParagraph"/>
        <w:numPr>
          <w:ilvl w:val="0"/>
          <w:numId w:val="19"/>
        </w:numPr>
        <w:jc w:val="both"/>
        <w:rPr>
          <w:rFonts w:ascii="Verdana" w:hAnsi="Verdana"/>
        </w:rPr>
      </w:pPr>
      <w:r w:rsidRPr="002961A2">
        <w:rPr>
          <w:rFonts w:ascii="Verdana" w:hAnsi="Verdana"/>
        </w:rPr>
        <w:t>Verbal abuse or threatening behaviour against an adult</w:t>
      </w:r>
    </w:p>
    <w:p w14:paraId="3453DCBA" w14:textId="77777777" w:rsidR="004F2C99" w:rsidRPr="002961A2" w:rsidRDefault="004F2C99" w:rsidP="004F2C99">
      <w:pPr>
        <w:pStyle w:val="ListParagraph"/>
        <w:numPr>
          <w:ilvl w:val="0"/>
          <w:numId w:val="19"/>
        </w:numPr>
        <w:jc w:val="both"/>
        <w:rPr>
          <w:rFonts w:ascii="Verdana" w:hAnsi="Verdana"/>
        </w:rPr>
      </w:pPr>
      <w:r w:rsidRPr="002961A2">
        <w:rPr>
          <w:rFonts w:ascii="Verdana" w:hAnsi="Verdana"/>
        </w:rPr>
        <w:t>Use, or threat of use, of an offensive weapon or prohibited item</w:t>
      </w:r>
    </w:p>
    <w:p w14:paraId="41D1B190" w14:textId="77777777" w:rsidR="004F2C99" w:rsidRPr="002961A2" w:rsidRDefault="004F2C99" w:rsidP="00F96D12">
      <w:pPr>
        <w:pStyle w:val="ListParagraph"/>
        <w:numPr>
          <w:ilvl w:val="0"/>
          <w:numId w:val="19"/>
        </w:numPr>
        <w:jc w:val="both"/>
        <w:rPr>
          <w:rFonts w:ascii="Verdana" w:hAnsi="Verdana" w:cs="Arial"/>
          <w:color w:val="000000"/>
        </w:rPr>
      </w:pPr>
      <w:r w:rsidRPr="002961A2">
        <w:rPr>
          <w:rFonts w:ascii="Verdana" w:hAnsi="Verdana"/>
        </w:rPr>
        <w:t>Bullying</w:t>
      </w:r>
    </w:p>
    <w:p w14:paraId="794844D5" w14:textId="1E62028B" w:rsidR="004F2C99" w:rsidRPr="002961A2" w:rsidRDefault="004F2C99" w:rsidP="00F96D12">
      <w:pPr>
        <w:pStyle w:val="ListParagraph"/>
        <w:numPr>
          <w:ilvl w:val="0"/>
          <w:numId w:val="19"/>
        </w:numPr>
        <w:jc w:val="both"/>
        <w:rPr>
          <w:rFonts w:ascii="Verdana" w:hAnsi="Verdana" w:cs="Arial"/>
          <w:color w:val="000000"/>
        </w:rPr>
      </w:pPr>
      <w:r w:rsidRPr="002961A2">
        <w:rPr>
          <w:rFonts w:ascii="Verdana" w:hAnsi="Verdana"/>
        </w:rPr>
        <w:t>Discriminatory abuse.</w:t>
      </w:r>
    </w:p>
    <w:p w14:paraId="43AFBE28" w14:textId="77777777" w:rsidR="00EF6B1C" w:rsidRDefault="00EF6B1C" w:rsidP="004F2C99">
      <w:pPr>
        <w:jc w:val="both"/>
        <w:rPr>
          <w:rFonts w:ascii="Verdana" w:hAnsi="Verdana" w:cs="Arial"/>
          <w:color w:val="000000"/>
          <w:sz w:val="22"/>
          <w:szCs w:val="22"/>
        </w:rPr>
      </w:pPr>
    </w:p>
    <w:p w14:paraId="2519DC28" w14:textId="632CAB2D" w:rsidR="004F2C99" w:rsidRPr="002961A2" w:rsidRDefault="004F2C99" w:rsidP="004F2C99">
      <w:pPr>
        <w:jc w:val="both"/>
        <w:rPr>
          <w:rFonts w:ascii="Verdana" w:hAnsi="Verdana" w:cs="Arial"/>
          <w:color w:val="000000"/>
          <w:sz w:val="22"/>
          <w:szCs w:val="22"/>
        </w:rPr>
      </w:pPr>
      <w:r w:rsidRPr="002961A2">
        <w:rPr>
          <w:rFonts w:ascii="Verdana" w:hAnsi="Verdana" w:cs="Arial"/>
          <w:color w:val="000000"/>
          <w:sz w:val="22"/>
          <w:szCs w:val="22"/>
        </w:rPr>
        <w:t>In cases where suspension or exclusion is considered the following process will be followed:</w:t>
      </w:r>
    </w:p>
    <w:p w14:paraId="1B79D33A" w14:textId="494500C1" w:rsidR="00317F75" w:rsidRPr="002961A2" w:rsidRDefault="008343CB" w:rsidP="00317F75">
      <w:pPr>
        <w:pStyle w:val="NormalWeb"/>
        <w:numPr>
          <w:ilvl w:val="0"/>
          <w:numId w:val="2"/>
        </w:numPr>
        <w:jc w:val="both"/>
        <w:rPr>
          <w:rFonts w:ascii="Verdana" w:hAnsi="Verdana" w:cs="Arial"/>
          <w:color w:val="000000"/>
          <w:sz w:val="22"/>
          <w:szCs w:val="22"/>
        </w:rPr>
      </w:pPr>
      <w:r w:rsidRPr="002961A2">
        <w:rPr>
          <w:rFonts w:ascii="Verdana" w:hAnsi="Verdana" w:cs="Arial"/>
          <w:color w:val="000000"/>
          <w:sz w:val="22"/>
          <w:szCs w:val="22"/>
        </w:rPr>
        <w:t>The child is removed from any area where he/she could harm him/herself or others</w:t>
      </w:r>
      <w:r w:rsidR="00D57231">
        <w:rPr>
          <w:rFonts w:ascii="Verdana" w:hAnsi="Verdana" w:cs="Arial"/>
          <w:color w:val="000000"/>
          <w:sz w:val="22"/>
          <w:szCs w:val="22"/>
        </w:rPr>
        <w:t>.</w:t>
      </w:r>
    </w:p>
    <w:p w14:paraId="17001666" w14:textId="25D17FB5" w:rsidR="007D49C2" w:rsidRPr="002961A2" w:rsidRDefault="00317F75" w:rsidP="678FDAAD">
      <w:pPr>
        <w:pStyle w:val="NormalWeb"/>
        <w:numPr>
          <w:ilvl w:val="0"/>
          <w:numId w:val="2"/>
        </w:numPr>
        <w:jc w:val="both"/>
        <w:rPr>
          <w:rFonts w:ascii="Verdana" w:hAnsi="Verdana" w:cs="Arial"/>
          <w:sz w:val="22"/>
          <w:szCs w:val="22"/>
        </w:rPr>
      </w:pPr>
      <w:r w:rsidRPr="002961A2">
        <w:rPr>
          <w:rFonts w:ascii="Verdana" w:hAnsi="Verdana" w:cs="Arial"/>
          <w:sz w:val="22"/>
          <w:szCs w:val="22"/>
        </w:rPr>
        <w:lastRenderedPageBreak/>
        <w:t>No decision will be made until the Head Teacher interviews the child to hear their versions of events and consider their views.</w:t>
      </w:r>
      <w:bookmarkStart w:id="0" w:name="_Toc111556557"/>
      <w:r w:rsidRPr="002961A2">
        <w:rPr>
          <w:rFonts w:ascii="Verdana" w:hAnsi="Verdana" w:cs="Arial"/>
          <w:sz w:val="22"/>
          <w:szCs w:val="22"/>
        </w:rPr>
        <w:t xml:space="preserve"> The headteacher will inform the child of how their views </w:t>
      </w:r>
      <w:r w:rsidR="002961A2">
        <w:rPr>
          <w:rFonts w:ascii="Verdana" w:hAnsi="Verdana" w:cs="Arial"/>
          <w:sz w:val="22"/>
          <w:szCs w:val="22"/>
        </w:rPr>
        <w:t>are</w:t>
      </w:r>
      <w:r w:rsidRPr="002961A2">
        <w:rPr>
          <w:rFonts w:ascii="Verdana" w:hAnsi="Verdana" w:cs="Arial"/>
          <w:sz w:val="22"/>
          <w:szCs w:val="22"/>
        </w:rPr>
        <w:t xml:space="preserve"> taken into account when making the</w:t>
      </w:r>
      <w:r w:rsidR="00D04286" w:rsidRPr="002961A2">
        <w:rPr>
          <w:rFonts w:ascii="Verdana" w:hAnsi="Verdana" w:cs="Arial"/>
          <w:sz w:val="22"/>
          <w:szCs w:val="22"/>
        </w:rPr>
        <w:t>ir</w:t>
      </w:r>
      <w:r w:rsidRPr="002961A2">
        <w:rPr>
          <w:rFonts w:ascii="Verdana" w:hAnsi="Verdana" w:cs="Arial"/>
          <w:sz w:val="22"/>
          <w:szCs w:val="22"/>
        </w:rPr>
        <w:t xml:space="preserve"> decision.</w:t>
      </w:r>
      <w:bookmarkEnd w:id="0"/>
    </w:p>
    <w:p w14:paraId="34B8BAEF" w14:textId="0240C8BE" w:rsidR="008343CB" w:rsidRPr="002961A2" w:rsidRDefault="00317F75" w:rsidP="00D667A8">
      <w:pPr>
        <w:pStyle w:val="NormalWeb"/>
        <w:numPr>
          <w:ilvl w:val="0"/>
          <w:numId w:val="2"/>
        </w:numPr>
        <w:jc w:val="both"/>
        <w:rPr>
          <w:rFonts w:ascii="Verdana" w:hAnsi="Verdana" w:cs="Arial"/>
          <w:color w:val="000000"/>
          <w:sz w:val="22"/>
          <w:szCs w:val="22"/>
        </w:rPr>
      </w:pPr>
      <w:r w:rsidRPr="002961A2">
        <w:rPr>
          <w:rFonts w:ascii="Verdana" w:hAnsi="Verdana" w:cs="Arial"/>
          <w:sz w:val="22"/>
          <w:szCs w:val="22"/>
        </w:rPr>
        <w:t>If the decision is to suspend or exclude, t</w:t>
      </w:r>
      <w:r w:rsidR="00671D46" w:rsidRPr="002961A2">
        <w:rPr>
          <w:rFonts w:ascii="Verdana" w:hAnsi="Verdana" w:cs="Arial"/>
          <w:sz w:val="22"/>
          <w:szCs w:val="22"/>
        </w:rPr>
        <w:t xml:space="preserve">he Head Teacher will contact the child’s </w:t>
      </w:r>
      <w:r w:rsidR="008343CB" w:rsidRPr="002961A2">
        <w:rPr>
          <w:rFonts w:ascii="Verdana" w:hAnsi="Verdana" w:cs="Arial"/>
          <w:sz w:val="22"/>
          <w:szCs w:val="22"/>
        </w:rPr>
        <w:t xml:space="preserve">Parents or Guardians </w:t>
      </w:r>
      <w:r w:rsidR="009A0635" w:rsidRPr="002961A2">
        <w:rPr>
          <w:rFonts w:ascii="Verdana" w:hAnsi="Verdana" w:cs="Arial"/>
          <w:sz w:val="22"/>
          <w:szCs w:val="22"/>
        </w:rPr>
        <w:t>without delay,</w:t>
      </w:r>
      <w:r w:rsidR="009A0635" w:rsidRPr="002961A2">
        <w:rPr>
          <w:rFonts w:ascii="Verdana" w:hAnsi="Verdana" w:cs="Arial"/>
          <w:color w:val="00B0F0"/>
          <w:sz w:val="22"/>
          <w:szCs w:val="22"/>
        </w:rPr>
        <w:t xml:space="preserve"> </w:t>
      </w:r>
      <w:r w:rsidR="00D9409B" w:rsidRPr="002961A2">
        <w:rPr>
          <w:rFonts w:ascii="Verdana" w:hAnsi="Verdana" w:cs="Arial"/>
          <w:color w:val="000000" w:themeColor="text1"/>
          <w:sz w:val="22"/>
          <w:szCs w:val="22"/>
        </w:rPr>
        <w:t xml:space="preserve">to </w:t>
      </w:r>
      <w:r w:rsidR="008343CB" w:rsidRPr="002961A2">
        <w:rPr>
          <w:rFonts w:ascii="Verdana" w:hAnsi="Verdana" w:cs="Arial"/>
          <w:color w:val="000000" w:themeColor="text1"/>
          <w:sz w:val="22"/>
          <w:szCs w:val="22"/>
        </w:rPr>
        <w:t>give a brief explanation of the difficulties and notif</w:t>
      </w:r>
      <w:r w:rsidR="00D9409B" w:rsidRPr="002961A2">
        <w:rPr>
          <w:rFonts w:ascii="Verdana" w:hAnsi="Verdana" w:cs="Arial"/>
          <w:color w:val="000000" w:themeColor="text1"/>
          <w:sz w:val="22"/>
          <w:szCs w:val="22"/>
        </w:rPr>
        <w:t>y</w:t>
      </w:r>
      <w:r w:rsidR="008343CB" w:rsidRPr="002961A2">
        <w:rPr>
          <w:rFonts w:ascii="Verdana" w:hAnsi="Verdana" w:cs="Arial"/>
          <w:color w:val="000000" w:themeColor="text1"/>
          <w:sz w:val="22"/>
          <w:szCs w:val="22"/>
        </w:rPr>
        <w:t xml:space="preserve"> that they must collect their child from school either immediately or at a fixed time. The length of the intended </w:t>
      </w:r>
      <w:r w:rsidR="5168AC29" w:rsidRPr="002961A2">
        <w:rPr>
          <w:rFonts w:ascii="Verdana" w:hAnsi="Verdana" w:cs="Arial"/>
          <w:color w:val="000000" w:themeColor="text1"/>
          <w:sz w:val="22"/>
          <w:szCs w:val="22"/>
        </w:rPr>
        <w:t xml:space="preserve">suspension or </w:t>
      </w:r>
      <w:r w:rsidR="008343CB" w:rsidRPr="002961A2">
        <w:rPr>
          <w:rFonts w:ascii="Verdana" w:hAnsi="Verdana" w:cs="Arial"/>
          <w:color w:val="000000" w:themeColor="text1"/>
          <w:sz w:val="22"/>
          <w:szCs w:val="22"/>
        </w:rPr>
        <w:t>exclusion is clearly stated verbally to the Parents or Guardians.</w:t>
      </w:r>
    </w:p>
    <w:p w14:paraId="01704787" w14:textId="5D5A6EBD" w:rsidR="00504982" w:rsidRPr="002961A2" w:rsidRDefault="00671D46" w:rsidP="00D667A8">
      <w:pPr>
        <w:pStyle w:val="NormalWeb"/>
        <w:numPr>
          <w:ilvl w:val="0"/>
          <w:numId w:val="2"/>
        </w:numPr>
        <w:jc w:val="both"/>
        <w:rPr>
          <w:rFonts w:ascii="Verdana" w:hAnsi="Verdana" w:cs="Arial"/>
          <w:color w:val="000000"/>
          <w:sz w:val="22"/>
          <w:szCs w:val="22"/>
        </w:rPr>
      </w:pPr>
      <w:r w:rsidRPr="002961A2">
        <w:rPr>
          <w:rFonts w:ascii="Verdana" w:hAnsi="Verdana" w:cs="Arial"/>
          <w:sz w:val="22"/>
          <w:szCs w:val="22"/>
        </w:rPr>
        <w:t>On behalf of the Head Teacher</w:t>
      </w:r>
      <w:r w:rsidRPr="002961A2">
        <w:rPr>
          <w:rFonts w:ascii="Verdana" w:hAnsi="Verdana" w:cs="Arial"/>
          <w:color w:val="00B0F0"/>
          <w:sz w:val="22"/>
          <w:szCs w:val="22"/>
        </w:rPr>
        <w:t>,</w:t>
      </w:r>
      <w:r w:rsidRPr="002961A2">
        <w:rPr>
          <w:rFonts w:ascii="Verdana" w:hAnsi="Verdana" w:cs="Arial"/>
          <w:color w:val="000000" w:themeColor="text1"/>
          <w:sz w:val="22"/>
          <w:szCs w:val="22"/>
        </w:rPr>
        <w:t xml:space="preserve"> t</w:t>
      </w:r>
      <w:r w:rsidR="008343CB" w:rsidRPr="002961A2">
        <w:rPr>
          <w:rFonts w:ascii="Verdana" w:hAnsi="Verdana" w:cs="Arial"/>
          <w:color w:val="000000" w:themeColor="text1"/>
          <w:sz w:val="22"/>
          <w:szCs w:val="22"/>
        </w:rPr>
        <w:t>he School Office will prepare and send</w:t>
      </w:r>
      <w:r w:rsidR="009A0635" w:rsidRPr="002961A2">
        <w:rPr>
          <w:rFonts w:ascii="Verdana" w:hAnsi="Verdana" w:cs="Arial"/>
          <w:color w:val="000000" w:themeColor="text1"/>
          <w:sz w:val="22"/>
          <w:szCs w:val="22"/>
        </w:rPr>
        <w:t>,</w:t>
      </w:r>
      <w:r w:rsidRPr="002961A2">
        <w:rPr>
          <w:rFonts w:ascii="Verdana" w:hAnsi="Verdana" w:cs="Arial"/>
          <w:color w:val="000000" w:themeColor="text1"/>
          <w:sz w:val="22"/>
          <w:szCs w:val="22"/>
        </w:rPr>
        <w:t xml:space="preserve"> </w:t>
      </w:r>
      <w:r w:rsidR="009A0635" w:rsidRPr="002961A2">
        <w:rPr>
          <w:rFonts w:ascii="Verdana" w:hAnsi="Verdana" w:cs="Arial"/>
          <w:sz w:val="22"/>
          <w:szCs w:val="22"/>
        </w:rPr>
        <w:t>without delay,</w:t>
      </w:r>
      <w:r w:rsidR="008343CB" w:rsidRPr="002961A2">
        <w:rPr>
          <w:rFonts w:ascii="Verdana" w:hAnsi="Verdana" w:cs="Arial"/>
          <w:sz w:val="22"/>
          <w:szCs w:val="22"/>
        </w:rPr>
        <w:t xml:space="preserve"> t</w:t>
      </w:r>
      <w:r w:rsidR="008343CB" w:rsidRPr="002961A2">
        <w:rPr>
          <w:rFonts w:ascii="Verdana" w:hAnsi="Verdana" w:cs="Arial"/>
          <w:color w:val="000000" w:themeColor="text1"/>
          <w:sz w:val="22"/>
          <w:szCs w:val="22"/>
        </w:rPr>
        <w:t xml:space="preserve">he formal </w:t>
      </w:r>
      <w:r w:rsidR="761336B4" w:rsidRPr="002961A2">
        <w:rPr>
          <w:rFonts w:ascii="Verdana" w:hAnsi="Verdana" w:cs="Arial"/>
          <w:color w:val="000000" w:themeColor="text1"/>
          <w:sz w:val="22"/>
          <w:szCs w:val="22"/>
        </w:rPr>
        <w:t xml:space="preserve">suspension or </w:t>
      </w:r>
      <w:r w:rsidR="008343CB" w:rsidRPr="002961A2">
        <w:rPr>
          <w:rFonts w:ascii="Verdana" w:hAnsi="Verdana" w:cs="Arial"/>
          <w:color w:val="000000" w:themeColor="text1"/>
          <w:sz w:val="22"/>
          <w:szCs w:val="22"/>
        </w:rPr>
        <w:t>exclusion letter to parents</w:t>
      </w:r>
      <w:r w:rsidR="00AB5CC5" w:rsidRPr="002961A2">
        <w:rPr>
          <w:rFonts w:ascii="Verdana" w:hAnsi="Verdana" w:cs="Arial"/>
          <w:color w:val="000000" w:themeColor="text1"/>
          <w:sz w:val="22"/>
          <w:szCs w:val="22"/>
        </w:rPr>
        <w:t>.</w:t>
      </w:r>
    </w:p>
    <w:p w14:paraId="7B2140A7" w14:textId="0AD5E37F" w:rsidR="00504982" w:rsidRPr="002961A2" w:rsidRDefault="00671D46" w:rsidP="00D04286">
      <w:pPr>
        <w:pStyle w:val="NormalWeb"/>
        <w:numPr>
          <w:ilvl w:val="0"/>
          <w:numId w:val="2"/>
        </w:numPr>
        <w:spacing w:after="120"/>
        <w:jc w:val="both"/>
        <w:rPr>
          <w:rFonts w:ascii="Verdana" w:hAnsi="Verdana" w:cs="Arial"/>
          <w:sz w:val="22"/>
          <w:szCs w:val="22"/>
        </w:rPr>
      </w:pPr>
      <w:r w:rsidRPr="002961A2">
        <w:rPr>
          <w:rFonts w:ascii="Verdana" w:hAnsi="Verdana" w:cs="Arial"/>
          <w:sz w:val="22"/>
          <w:szCs w:val="22"/>
        </w:rPr>
        <w:t>The Head Teacher will, without delay</w:t>
      </w:r>
      <w:r w:rsidR="00504982" w:rsidRPr="002961A2">
        <w:rPr>
          <w:rFonts w:ascii="Verdana" w:hAnsi="Verdana" w:cs="Arial"/>
          <w:sz w:val="22"/>
          <w:szCs w:val="22"/>
        </w:rPr>
        <w:t xml:space="preserve">, inform the Local Governing body (LGB) of </w:t>
      </w:r>
    </w:p>
    <w:p w14:paraId="73671415" w14:textId="773AD469" w:rsidR="00D04286" w:rsidRPr="002961A2" w:rsidRDefault="00504982" w:rsidP="00CC64EC">
      <w:pPr>
        <w:pStyle w:val="NormalWeb"/>
        <w:numPr>
          <w:ilvl w:val="1"/>
          <w:numId w:val="2"/>
        </w:numPr>
        <w:spacing w:after="120"/>
        <w:jc w:val="both"/>
        <w:rPr>
          <w:rFonts w:ascii="Verdana" w:hAnsi="Verdana" w:cs="Arial"/>
          <w:sz w:val="22"/>
          <w:szCs w:val="22"/>
        </w:rPr>
      </w:pPr>
      <w:r w:rsidRPr="002961A2">
        <w:rPr>
          <w:rFonts w:ascii="Verdana" w:hAnsi="Verdana" w:cs="Arial"/>
          <w:sz w:val="22"/>
          <w:szCs w:val="22"/>
        </w:rPr>
        <w:t>any exclusion, including when a suspension is followed by a decision to permanently exclude a pupil</w:t>
      </w:r>
      <w:r w:rsidR="00D57231">
        <w:rPr>
          <w:rFonts w:ascii="Verdana" w:hAnsi="Verdana" w:cs="Arial"/>
          <w:sz w:val="22"/>
          <w:szCs w:val="22"/>
        </w:rPr>
        <w:t>.</w:t>
      </w:r>
    </w:p>
    <w:p w14:paraId="63E2371D" w14:textId="26F3BA5B" w:rsidR="00504982" w:rsidRPr="002961A2" w:rsidRDefault="00504982" w:rsidP="00CC64EC">
      <w:pPr>
        <w:pStyle w:val="NormalWeb"/>
        <w:numPr>
          <w:ilvl w:val="1"/>
          <w:numId w:val="2"/>
        </w:numPr>
        <w:spacing w:after="120"/>
        <w:jc w:val="both"/>
        <w:rPr>
          <w:rFonts w:ascii="Verdana" w:hAnsi="Verdana" w:cs="Arial"/>
          <w:sz w:val="22"/>
          <w:szCs w:val="22"/>
        </w:rPr>
      </w:pPr>
      <w:r w:rsidRPr="002961A2">
        <w:rPr>
          <w:rFonts w:ascii="Verdana" w:hAnsi="Verdana" w:cs="Arial"/>
          <w:sz w:val="22"/>
          <w:szCs w:val="22"/>
        </w:rPr>
        <w:t>Any suspension or</w:t>
      </w:r>
      <w:r w:rsidR="51ECDE4B" w:rsidRPr="002961A2">
        <w:rPr>
          <w:rFonts w:ascii="Verdana" w:hAnsi="Verdana" w:cs="Arial"/>
          <w:sz w:val="22"/>
          <w:szCs w:val="22"/>
        </w:rPr>
        <w:t xml:space="preserve"> </w:t>
      </w:r>
      <w:r w:rsidRPr="002961A2">
        <w:rPr>
          <w:rFonts w:ascii="Verdana" w:hAnsi="Verdana" w:cs="Arial"/>
          <w:sz w:val="22"/>
          <w:szCs w:val="22"/>
        </w:rPr>
        <w:t>exclusion which would result in the pupil being suspended or excluded for a total of more than 5 school days (or more than 10 lunchtimes) in a term</w:t>
      </w:r>
      <w:r w:rsidR="00D57231">
        <w:rPr>
          <w:rFonts w:ascii="Verdana" w:hAnsi="Verdana" w:cs="Arial"/>
          <w:sz w:val="22"/>
          <w:szCs w:val="22"/>
        </w:rPr>
        <w:t>.</w:t>
      </w:r>
    </w:p>
    <w:p w14:paraId="0973B8C6" w14:textId="6F40F26C" w:rsidR="00504982" w:rsidRPr="002961A2" w:rsidRDefault="00504982" w:rsidP="678FDAAD">
      <w:pPr>
        <w:pStyle w:val="NormalWeb"/>
        <w:numPr>
          <w:ilvl w:val="1"/>
          <w:numId w:val="2"/>
        </w:numPr>
        <w:spacing w:after="120"/>
        <w:jc w:val="both"/>
        <w:rPr>
          <w:rFonts w:ascii="Verdana" w:hAnsi="Verdana" w:cs="Arial"/>
          <w:sz w:val="22"/>
          <w:szCs w:val="22"/>
        </w:rPr>
      </w:pPr>
      <w:r w:rsidRPr="002961A2">
        <w:rPr>
          <w:rFonts w:ascii="Verdana" w:hAnsi="Verdana" w:cs="Arial"/>
          <w:sz w:val="22"/>
          <w:szCs w:val="22"/>
        </w:rPr>
        <w:t>Any suspension or exclusion which would result in the pupil missing a National Curriculum test or public exam</w:t>
      </w:r>
      <w:r w:rsidR="00D57231">
        <w:rPr>
          <w:rFonts w:ascii="Verdana" w:hAnsi="Verdana" w:cs="Arial"/>
          <w:sz w:val="22"/>
          <w:szCs w:val="22"/>
        </w:rPr>
        <w:t>.</w:t>
      </w:r>
      <w:r w:rsidRPr="002961A2">
        <w:rPr>
          <w:rFonts w:ascii="Verdana" w:hAnsi="Verdana" w:cs="Arial"/>
          <w:sz w:val="22"/>
          <w:szCs w:val="22"/>
        </w:rPr>
        <w:t xml:space="preserve"> </w:t>
      </w:r>
    </w:p>
    <w:p w14:paraId="14A81AD3" w14:textId="77777777" w:rsidR="00671D46" w:rsidRPr="002961A2" w:rsidRDefault="00D9409B" w:rsidP="678FDAAD">
      <w:pPr>
        <w:pStyle w:val="NormalWeb"/>
        <w:numPr>
          <w:ilvl w:val="0"/>
          <w:numId w:val="2"/>
        </w:numPr>
        <w:jc w:val="both"/>
        <w:rPr>
          <w:rFonts w:ascii="Verdana" w:hAnsi="Verdana" w:cs="Arial"/>
          <w:sz w:val="22"/>
          <w:szCs w:val="22"/>
        </w:rPr>
      </w:pPr>
      <w:r w:rsidRPr="002961A2">
        <w:rPr>
          <w:rFonts w:ascii="Verdana" w:hAnsi="Verdana" w:cs="Arial"/>
          <w:sz w:val="22"/>
          <w:szCs w:val="22"/>
        </w:rPr>
        <w:t>If the child has a social worker or is a child looked after, the Head Teacher will, without delay, inform the pupil’s social worker or the Virtual School Head (VSH) as appropriate.</w:t>
      </w:r>
    </w:p>
    <w:p w14:paraId="3FB75779" w14:textId="73B36FA1" w:rsidR="006B30AE" w:rsidRPr="002961A2" w:rsidRDefault="006B30AE" w:rsidP="678FDAAD">
      <w:pPr>
        <w:pStyle w:val="NormalWeb"/>
        <w:numPr>
          <w:ilvl w:val="0"/>
          <w:numId w:val="2"/>
        </w:numPr>
        <w:jc w:val="both"/>
        <w:rPr>
          <w:rFonts w:ascii="Verdana" w:hAnsi="Verdana" w:cs="Arial"/>
          <w:sz w:val="22"/>
          <w:szCs w:val="22"/>
        </w:rPr>
      </w:pPr>
      <w:r w:rsidRPr="002961A2">
        <w:rPr>
          <w:rFonts w:ascii="Verdana" w:hAnsi="Verdana" w:cs="Arial"/>
          <w:sz w:val="22"/>
          <w:szCs w:val="22"/>
        </w:rPr>
        <w:t>The Head Teacher will, without delay, inform the local authority of any suspension or exclusion regardless of the length of the suspension or exclusion</w:t>
      </w:r>
      <w:r w:rsidR="00D57231">
        <w:rPr>
          <w:rFonts w:ascii="Verdana" w:hAnsi="Verdana" w:cs="Arial"/>
          <w:sz w:val="22"/>
          <w:szCs w:val="22"/>
        </w:rPr>
        <w:t>.</w:t>
      </w:r>
      <w:r w:rsidR="00C96267" w:rsidRPr="002961A2">
        <w:rPr>
          <w:rFonts w:ascii="Verdana" w:hAnsi="Verdana" w:cs="Arial"/>
          <w:sz w:val="22"/>
          <w:szCs w:val="22"/>
        </w:rPr>
        <w:t xml:space="preserve"> </w:t>
      </w:r>
    </w:p>
    <w:p w14:paraId="502D3528" w14:textId="182A342D" w:rsidR="006B30AE" w:rsidRPr="002961A2" w:rsidRDefault="008343CB" w:rsidP="00D667A8">
      <w:pPr>
        <w:pStyle w:val="NormalWeb"/>
        <w:numPr>
          <w:ilvl w:val="0"/>
          <w:numId w:val="2"/>
        </w:numPr>
        <w:jc w:val="both"/>
        <w:rPr>
          <w:rFonts w:ascii="Verdana" w:hAnsi="Verdana" w:cs="Arial"/>
          <w:color w:val="000000"/>
          <w:sz w:val="22"/>
          <w:szCs w:val="22"/>
        </w:rPr>
      </w:pPr>
      <w:r w:rsidRPr="002961A2">
        <w:rPr>
          <w:rFonts w:ascii="Verdana" w:hAnsi="Verdana" w:cs="Arial"/>
          <w:color w:val="000000" w:themeColor="text1"/>
          <w:sz w:val="22"/>
          <w:szCs w:val="22"/>
        </w:rPr>
        <w:t xml:space="preserve">The </w:t>
      </w:r>
      <w:r w:rsidR="00D04286" w:rsidRPr="002961A2">
        <w:rPr>
          <w:rFonts w:ascii="Verdana" w:hAnsi="Verdana" w:cs="Arial"/>
          <w:color w:val="000000" w:themeColor="text1"/>
          <w:sz w:val="22"/>
          <w:szCs w:val="22"/>
        </w:rPr>
        <w:t>s</w:t>
      </w:r>
      <w:r w:rsidRPr="002961A2">
        <w:rPr>
          <w:rFonts w:ascii="Verdana" w:hAnsi="Verdana" w:cs="Arial"/>
          <w:color w:val="000000" w:themeColor="text1"/>
          <w:sz w:val="22"/>
          <w:szCs w:val="22"/>
        </w:rPr>
        <w:t xml:space="preserve">chool has a duty to provide education </w:t>
      </w:r>
      <w:r w:rsidRPr="002961A2">
        <w:rPr>
          <w:rFonts w:ascii="Verdana" w:hAnsi="Verdana" w:cs="Arial"/>
          <w:sz w:val="22"/>
          <w:szCs w:val="22"/>
        </w:rPr>
        <w:t xml:space="preserve">during </w:t>
      </w:r>
      <w:r w:rsidR="006B30AE" w:rsidRPr="002961A2">
        <w:rPr>
          <w:rFonts w:ascii="Verdana" w:hAnsi="Verdana" w:cs="Arial"/>
          <w:sz w:val="22"/>
          <w:szCs w:val="22"/>
        </w:rPr>
        <w:t>the first 5 days of</w:t>
      </w:r>
      <w:r w:rsidR="006B30AE" w:rsidRPr="002961A2">
        <w:rPr>
          <w:rFonts w:ascii="Verdana" w:hAnsi="Verdana" w:cs="Arial"/>
          <w:color w:val="000000" w:themeColor="text1"/>
          <w:sz w:val="22"/>
          <w:szCs w:val="22"/>
        </w:rPr>
        <w:t xml:space="preserve"> </w:t>
      </w:r>
      <w:r w:rsidRPr="002961A2">
        <w:rPr>
          <w:rFonts w:ascii="Verdana" w:hAnsi="Verdana" w:cs="Arial"/>
          <w:color w:val="000000" w:themeColor="text1"/>
          <w:sz w:val="22"/>
          <w:szCs w:val="22"/>
        </w:rPr>
        <w:t xml:space="preserve">a </w:t>
      </w:r>
      <w:r w:rsidR="006B30AE" w:rsidRPr="002961A2">
        <w:rPr>
          <w:rFonts w:ascii="Verdana" w:hAnsi="Verdana" w:cs="Arial"/>
          <w:color w:val="000000" w:themeColor="text1"/>
          <w:sz w:val="22"/>
          <w:szCs w:val="22"/>
        </w:rPr>
        <w:t>suspension</w:t>
      </w:r>
      <w:r w:rsidRPr="002961A2">
        <w:rPr>
          <w:rFonts w:ascii="Verdana" w:hAnsi="Verdana" w:cs="Arial"/>
          <w:color w:val="000000" w:themeColor="text1"/>
          <w:sz w:val="22"/>
          <w:szCs w:val="22"/>
        </w:rPr>
        <w:t>. Work will be prepared and sent home by the child’s Class Teacher.</w:t>
      </w:r>
      <w:r w:rsidR="00F146EF" w:rsidRPr="002961A2">
        <w:rPr>
          <w:rFonts w:ascii="Verdana" w:hAnsi="Verdana" w:cs="Arial"/>
          <w:color w:val="000000" w:themeColor="text1"/>
          <w:sz w:val="22"/>
          <w:szCs w:val="22"/>
        </w:rPr>
        <w:t xml:space="preserve"> </w:t>
      </w:r>
      <w:r w:rsidR="006B30AE" w:rsidRPr="002961A2">
        <w:rPr>
          <w:rFonts w:ascii="Verdana" w:hAnsi="Verdana" w:cs="Arial"/>
          <w:color w:val="000000" w:themeColor="text1"/>
          <w:sz w:val="22"/>
          <w:szCs w:val="22"/>
        </w:rPr>
        <w:t xml:space="preserve">Where a </w:t>
      </w:r>
      <w:r w:rsidR="00F146EF" w:rsidRPr="002961A2">
        <w:rPr>
          <w:rFonts w:ascii="Verdana" w:hAnsi="Verdana" w:cs="Arial"/>
          <w:color w:val="000000" w:themeColor="text1"/>
          <w:sz w:val="22"/>
          <w:szCs w:val="22"/>
        </w:rPr>
        <w:t>child</w:t>
      </w:r>
      <w:r w:rsidR="006B30AE" w:rsidRPr="002961A2">
        <w:rPr>
          <w:rFonts w:ascii="Verdana" w:hAnsi="Verdana" w:cs="Arial"/>
          <w:color w:val="000000" w:themeColor="text1"/>
          <w:sz w:val="22"/>
          <w:szCs w:val="22"/>
        </w:rPr>
        <w:t xml:space="preserve"> is given a </w:t>
      </w:r>
      <w:r w:rsidR="00F146EF" w:rsidRPr="002961A2">
        <w:rPr>
          <w:rFonts w:ascii="Verdana" w:hAnsi="Verdana" w:cs="Arial"/>
          <w:color w:val="000000" w:themeColor="text1"/>
          <w:sz w:val="22"/>
          <w:szCs w:val="22"/>
        </w:rPr>
        <w:t>suspension</w:t>
      </w:r>
      <w:r w:rsidR="006B30AE" w:rsidRPr="002961A2">
        <w:rPr>
          <w:rFonts w:ascii="Verdana" w:hAnsi="Verdana" w:cs="Arial"/>
          <w:color w:val="000000" w:themeColor="text1"/>
          <w:sz w:val="22"/>
          <w:szCs w:val="22"/>
        </w:rPr>
        <w:t xml:space="preserve"> of a duration of six days or longer, the </w:t>
      </w:r>
      <w:r w:rsidR="004F2C99" w:rsidRPr="002961A2">
        <w:rPr>
          <w:rFonts w:ascii="Verdana" w:hAnsi="Verdana" w:cs="Arial"/>
          <w:color w:val="000000" w:themeColor="text1"/>
          <w:sz w:val="22"/>
          <w:szCs w:val="22"/>
        </w:rPr>
        <w:t>s</w:t>
      </w:r>
      <w:r w:rsidR="006B30AE" w:rsidRPr="002961A2">
        <w:rPr>
          <w:rFonts w:ascii="Verdana" w:hAnsi="Verdana" w:cs="Arial"/>
          <w:color w:val="000000" w:themeColor="text1"/>
          <w:sz w:val="22"/>
          <w:szCs w:val="22"/>
        </w:rPr>
        <w:t>chool has a duty to arrange suitable full-time educational provision from and including the sixth school day of exclusion. This w</w:t>
      </w:r>
      <w:r w:rsidR="00F146EF" w:rsidRPr="002961A2">
        <w:rPr>
          <w:rFonts w:ascii="Verdana" w:hAnsi="Verdana" w:cs="Arial"/>
          <w:color w:val="000000" w:themeColor="text1"/>
          <w:sz w:val="22"/>
          <w:szCs w:val="22"/>
        </w:rPr>
        <w:t>ill</w:t>
      </w:r>
      <w:r w:rsidR="006B30AE" w:rsidRPr="002961A2">
        <w:rPr>
          <w:rFonts w:ascii="Verdana" w:hAnsi="Verdana" w:cs="Arial"/>
          <w:color w:val="000000" w:themeColor="text1"/>
          <w:sz w:val="22"/>
          <w:szCs w:val="22"/>
        </w:rPr>
        <w:t xml:space="preserve"> happen in consultation with the Support Services</w:t>
      </w:r>
    </w:p>
    <w:p w14:paraId="6604E483" w14:textId="77777777" w:rsidR="0041522B" w:rsidRDefault="0041522B" w:rsidP="0041522B">
      <w:pPr>
        <w:pStyle w:val="Default"/>
      </w:pPr>
    </w:p>
    <w:p w14:paraId="64BF5DD0" w14:textId="27EBA233" w:rsidR="0041522B" w:rsidRPr="0041522B" w:rsidRDefault="0041522B" w:rsidP="0041522B">
      <w:pPr>
        <w:pStyle w:val="Default"/>
        <w:rPr>
          <w:rFonts w:ascii="Verdana" w:hAnsi="Verdana"/>
          <w:color w:val="0D0D0D"/>
          <w:sz w:val="22"/>
          <w:szCs w:val="22"/>
        </w:rPr>
      </w:pPr>
      <w:r w:rsidRPr="0041522B">
        <w:rPr>
          <w:rFonts w:ascii="Verdana" w:hAnsi="Verdana"/>
          <w:color w:val="0D0D0D"/>
          <w:sz w:val="22"/>
          <w:szCs w:val="22"/>
        </w:rPr>
        <w:t xml:space="preserve">A suspension can be for parts of the school day. For example, if a pupil’s behaviour at lunchtime is disruptive, they may be suspended from the school premises for the duration of the lunchtime period. The legal requirements relating to the suspension, such as the </w:t>
      </w:r>
      <w:r w:rsidR="0022053A">
        <w:rPr>
          <w:rFonts w:ascii="Verdana" w:hAnsi="Verdana"/>
          <w:color w:val="0D0D0D"/>
          <w:sz w:val="22"/>
          <w:szCs w:val="22"/>
        </w:rPr>
        <w:t>H</w:t>
      </w:r>
      <w:r w:rsidRPr="0041522B">
        <w:rPr>
          <w:rFonts w:ascii="Verdana" w:hAnsi="Verdana"/>
          <w:color w:val="0D0D0D"/>
          <w:sz w:val="22"/>
          <w:szCs w:val="22"/>
        </w:rPr>
        <w:t>ead</w:t>
      </w:r>
      <w:r w:rsidR="0022053A">
        <w:rPr>
          <w:rFonts w:ascii="Verdana" w:hAnsi="Verdana"/>
          <w:color w:val="0D0D0D"/>
          <w:sz w:val="22"/>
          <w:szCs w:val="22"/>
        </w:rPr>
        <w:t xml:space="preserve"> T</w:t>
      </w:r>
      <w:r w:rsidRPr="0041522B">
        <w:rPr>
          <w:rFonts w:ascii="Verdana" w:hAnsi="Verdana"/>
          <w:color w:val="0D0D0D"/>
          <w:sz w:val="22"/>
          <w:szCs w:val="22"/>
        </w:rPr>
        <w:t xml:space="preserve">eacher’s duty to notify parents, apply in all cases. Lunchtime suspensions are counted as half a school day in determining whether a </w:t>
      </w:r>
      <w:r w:rsidR="0022053A">
        <w:rPr>
          <w:rFonts w:ascii="Verdana" w:hAnsi="Verdana"/>
          <w:color w:val="0D0D0D"/>
          <w:sz w:val="22"/>
          <w:szCs w:val="22"/>
        </w:rPr>
        <w:t xml:space="preserve">local </w:t>
      </w:r>
      <w:r w:rsidRPr="0041522B">
        <w:rPr>
          <w:rFonts w:ascii="Verdana" w:hAnsi="Verdana"/>
          <w:color w:val="0D0D0D"/>
          <w:sz w:val="22"/>
          <w:szCs w:val="22"/>
        </w:rPr>
        <w:t>governing bo</w:t>
      </w:r>
      <w:r w:rsidR="0022053A">
        <w:rPr>
          <w:rFonts w:ascii="Verdana" w:hAnsi="Verdana"/>
          <w:color w:val="0D0D0D"/>
          <w:sz w:val="22"/>
          <w:szCs w:val="22"/>
        </w:rPr>
        <w:t>dy</w:t>
      </w:r>
      <w:r w:rsidRPr="0041522B">
        <w:rPr>
          <w:rFonts w:ascii="Verdana" w:hAnsi="Verdana"/>
          <w:color w:val="0D0D0D"/>
          <w:sz w:val="22"/>
          <w:szCs w:val="22"/>
        </w:rPr>
        <w:t xml:space="preserve"> meeting is triggered. </w:t>
      </w:r>
    </w:p>
    <w:p w14:paraId="531E223C" w14:textId="4B19468C" w:rsidR="678FDAAD" w:rsidRDefault="678FDAAD" w:rsidP="678FDAAD">
      <w:pPr>
        <w:pStyle w:val="NormalWeb"/>
        <w:jc w:val="both"/>
        <w:rPr>
          <w:rFonts w:ascii="Verdana" w:hAnsi="Verdana" w:cs="Arial"/>
          <w:color w:val="000000" w:themeColor="text1"/>
          <w:sz w:val="22"/>
          <w:szCs w:val="22"/>
        </w:rPr>
      </w:pPr>
    </w:p>
    <w:p w14:paraId="67CB549D" w14:textId="77777777" w:rsidR="00BB4492" w:rsidRDefault="00BB4492" w:rsidP="678FDAAD">
      <w:pPr>
        <w:pStyle w:val="NormalWeb"/>
        <w:jc w:val="both"/>
        <w:rPr>
          <w:rFonts w:ascii="Verdana" w:hAnsi="Verdana" w:cs="Arial"/>
          <w:color w:val="000000" w:themeColor="text1"/>
          <w:sz w:val="22"/>
          <w:szCs w:val="22"/>
        </w:rPr>
      </w:pPr>
    </w:p>
    <w:p w14:paraId="271A225B" w14:textId="77777777" w:rsidR="00BB4492" w:rsidRPr="002961A2" w:rsidRDefault="00BB4492" w:rsidP="678FDAAD">
      <w:pPr>
        <w:pStyle w:val="NormalWeb"/>
        <w:jc w:val="both"/>
        <w:rPr>
          <w:rFonts w:ascii="Verdana" w:hAnsi="Verdana" w:cs="Arial"/>
          <w:color w:val="000000" w:themeColor="text1"/>
          <w:sz w:val="22"/>
          <w:szCs w:val="22"/>
        </w:rPr>
      </w:pPr>
    </w:p>
    <w:p w14:paraId="0E773CC9" w14:textId="45CE5DA9" w:rsidR="76AEC002" w:rsidRPr="002961A2" w:rsidRDefault="76AEC002" w:rsidP="678FDAAD">
      <w:pPr>
        <w:pStyle w:val="NormalWeb"/>
        <w:jc w:val="both"/>
        <w:rPr>
          <w:rFonts w:ascii="Verdana" w:hAnsi="Verdana" w:cs="Arial"/>
          <w:b/>
          <w:bCs/>
          <w:color w:val="000000" w:themeColor="text1"/>
          <w:sz w:val="22"/>
          <w:szCs w:val="22"/>
        </w:rPr>
      </w:pPr>
      <w:r w:rsidRPr="002961A2">
        <w:rPr>
          <w:rFonts w:ascii="Verdana" w:hAnsi="Verdana" w:cs="Arial"/>
          <w:b/>
          <w:bCs/>
          <w:color w:val="000000" w:themeColor="text1"/>
          <w:sz w:val="22"/>
          <w:szCs w:val="22"/>
        </w:rPr>
        <w:lastRenderedPageBreak/>
        <w:t>Cancelling suspensions and exclusions</w:t>
      </w:r>
    </w:p>
    <w:p w14:paraId="3F88A681" w14:textId="7BA1F2EB" w:rsidR="76AEC002" w:rsidRPr="002961A2" w:rsidRDefault="76AEC002" w:rsidP="678FDAAD">
      <w:pPr>
        <w:pStyle w:val="NormalWeb"/>
        <w:jc w:val="both"/>
        <w:rPr>
          <w:rFonts w:ascii="Verdana" w:hAnsi="Verdana" w:cs="Arial"/>
          <w:color w:val="000000" w:themeColor="text1"/>
          <w:sz w:val="22"/>
          <w:szCs w:val="22"/>
        </w:rPr>
      </w:pPr>
      <w:r w:rsidRPr="002961A2">
        <w:rPr>
          <w:rFonts w:ascii="Verdana" w:hAnsi="Verdana" w:cs="Arial"/>
          <w:color w:val="000000" w:themeColor="text1"/>
          <w:sz w:val="22"/>
          <w:szCs w:val="22"/>
        </w:rPr>
        <w:t xml:space="preserve">The Head Teacher may cancel a suspension or </w:t>
      </w:r>
      <w:r w:rsidR="00D57231">
        <w:rPr>
          <w:rFonts w:ascii="Verdana" w:hAnsi="Verdana" w:cs="Arial"/>
          <w:color w:val="000000" w:themeColor="text1"/>
          <w:sz w:val="22"/>
          <w:szCs w:val="22"/>
        </w:rPr>
        <w:t xml:space="preserve">an </w:t>
      </w:r>
      <w:r w:rsidRPr="002961A2">
        <w:rPr>
          <w:rFonts w:ascii="Verdana" w:hAnsi="Verdana" w:cs="Arial"/>
          <w:color w:val="000000" w:themeColor="text1"/>
          <w:sz w:val="22"/>
          <w:szCs w:val="22"/>
        </w:rPr>
        <w:t xml:space="preserve">exclusion that has already begun </w:t>
      </w:r>
      <w:r w:rsidR="126CE3F4" w:rsidRPr="002961A2">
        <w:rPr>
          <w:rFonts w:ascii="Verdana" w:hAnsi="Verdana" w:cs="Arial"/>
          <w:color w:val="000000" w:themeColor="text1"/>
          <w:sz w:val="22"/>
          <w:szCs w:val="22"/>
        </w:rPr>
        <w:t>but this may only be done where it has not yet been reviewed by the local governing body</w:t>
      </w:r>
      <w:r w:rsidR="0EC3B38B" w:rsidRPr="002961A2">
        <w:rPr>
          <w:rFonts w:ascii="Verdana" w:hAnsi="Verdana" w:cs="Arial"/>
          <w:color w:val="000000" w:themeColor="text1"/>
          <w:sz w:val="22"/>
          <w:szCs w:val="22"/>
        </w:rPr>
        <w:t>.</w:t>
      </w:r>
    </w:p>
    <w:p w14:paraId="49C82E51" w14:textId="7C85E640" w:rsidR="0EC3B38B" w:rsidRPr="002961A2" w:rsidRDefault="0EC3B38B" w:rsidP="678FDAAD">
      <w:pPr>
        <w:pStyle w:val="NormalWeb"/>
        <w:jc w:val="both"/>
        <w:rPr>
          <w:rFonts w:ascii="Verdana" w:hAnsi="Verdana" w:cs="Arial"/>
          <w:color w:val="000000" w:themeColor="text1"/>
          <w:sz w:val="22"/>
          <w:szCs w:val="22"/>
        </w:rPr>
      </w:pPr>
      <w:r w:rsidRPr="002961A2">
        <w:rPr>
          <w:rFonts w:ascii="Verdana" w:hAnsi="Verdana" w:cs="Arial"/>
          <w:color w:val="000000" w:themeColor="text1"/>
          <w:sz w:val="22"/>
          <w:szCs w:val="22"/>
        </w:rPr>
        <w:t>All parties informed of the suspension must be notified, without delay, of this decision</w:t>
      </w:r>
      <w:r w:rsidR="0041522B">
        <w:rPr>
          <w:rFonts w:ascii="Verdana" w:hAnsi="Verdana" w:cs="Arial"/>
          <w:color w:val="000000" w:themeColor="text1"/>
          <w:sz w:val="22"/>
          <w:szCs w:val="22"/>
        </w:rPr>
        <w:t xml:space="preserve"> and the pupil allowed back into school without delay. Any time spent out of schools as the result of a cancelled suspension or exclusion will count towards the maximum of 45 school days permitted in a school year.</w:t>
      </w:r>
    </w:p>
    <w:p w14:paraId="5C24587B" w14:textId="406ADB20" w:rsidR="678FDAAD" w:rsidRPr="002961A2" w:rsidRDefault="678FDAAD" w:rsidP="678FDAAD">
      <w:pPr>
        <w:pStyle w:val="NormalWeb"/>
        <w:jc w:val="both"/>
        <w:rPr>
          <w:rFonts w:ascii="Verdana" w:hAnsi="Verdana" w:cs="Arial"/>
          <w:color w:val="000000" w:themeColor="text1"/>
          <w:sz w:val="22"/>
          <w:szCs w:val="22"/>
        </w:rPr>
      </w:pPr>
    </w:p>
    <w:p w14:paraId="0A26273D" w14:textId="15BA5812" w:rsidR="00C96267" w:rsidRPr="002961A2" w:rsidRDefault="00C96267" w:rsidP="678FDAAD">
      <w:pPr>
        <w:pStyle w:val="NormalWeb"/>
        <w:jc w:val="both"/>
        <w:rPr>
          <w:rFonts w:ascii="Verdana" w:hAnsi="Verdana" w:cs="Arial"/>
          <w:b/>
          <w:bCs/>
          <w:sz w:val="22"/>
          <w:szCs w:val="22"/>
        </w:rPr>
      </w:pPr>
      <w:r w:rsidRPr="002961A2">
        <w:rPr>
          <w:rFonts w:ascii="Verdana" w:hAnsi="Verdana" w:cs="Arial"/>
          <w:b/>
          <w:bCs/>
          <w:sz w:val="22"/>
          <w:szCs w:val="22"/>
        </w:rPr>
        <w:t>Reintegration</w:t>
      </w:r>
      <w:r w:rsidR="002961A2">
        <w:rPr>
          <w:rFonts w:ascii="Verdana" w:hAnsi="Verdana" w:cs="Arial"/>
          <w:b/>
          <w:bCs/>
          <w:sz w:val="22"/>
          <w:szCs w:val="22"/>
        </w:rPr>
        <w:t>- returning from suspension</w:t>
      </w:r>
      <w:r w:rsidR="0022053A">
        <w:rPr>
          <w:rFonts w:ascii="Verdana" w:hAnsi="Verdana" w:cs="Arial"/>
          <w:b/>
          <w:bCs/>
          <w:sz w:val="22"/>
          <w:szCs w:val="22"/>
        </w:rPr>
        <w:t>.</w:t>
      </w:r>
    </w:p>
    <w:p w14:paraId="74F48A07" w14:textId="77777777" w:rsidR="0022053A" w:rsidRPr="0022053A" w:rsidRDefault="008343CB" w:rsidP="00234740">
      <w:pPr>
        <w:pStyle w:val="NormalWeb"/>
        <w:numPr>
          <w:ilvl w:val="0"/>
          <w:numId w:val="14"/>
        </w:numPr>
        <w:jc w:val="both"/>
        <w:rPr>
          <w:rFonts w:ascii="Verdana" w:hAnsi="Verdana"/>
          <w:color w:val="0D0D0D"/>
          <w:sz w:val="22"/>
          <w:szCs w:val="22"/>
        </w:rPr>
      </w:pPr>
      <w:r w:rsidRPr="0022053A">
        <w:rPr>
          <w:rFonts w:ascii="Verdana" w:hAnsi="Verdana" w:cs="Arial"/>
          <w:color w:val="000000" w:themeColor="text1"/>
          <w:sz w:val="22"/>
          <w:szCs w:val="22"/>
        </w:rPr>
        <w:t xml:space="preserve">On the child’s return to school, the Head teacher (or in their absence the acting Head teacher) will meet with the child and </w:t>
      </w:r>
      <w:r w:rsidRPr="0022053A">
        <w:rPr>
          <w:rFonts w:ascii="Verdana" w:hAnsi="Verdana" w:cs="Arial"/>
          <w:sz w:val="22"/>
          <w:szCs w:val="22"/>
        </w:rPr>
        <w:t xml:space="preserve">the Parents/Guardians to discuss </w:t>
      </w:r>
      <w:r w:rsidR="00D1363D" w:rsidRPr="0022053A">
        <w:rPr>
          <w:rFonts w:ascii="Verdana" w:hAnsi="Verdana" w:cs="Arial"/>
          <w:sz w:val="22"/>
          <w:szCs w:val="22"/>
        </w:rPr>
        <w:t xml:space="preserve">the design of the reintegration strategy to offer the child a fresh start </w:t>
      </w:r>
      <w:r w:rsidR="00D1363D" w:rsidRPr="0022053A">
        <w:rPr>
          <w:rFonts w:ascii="Verdana" w:hAnsi="Verdana" w:cs="Arial"/>
          <w:color w:val="000000" w:themeColor="text1"/>
          <w:sz w:val="22"/>
          <w:szCs w:val="22"/>
        </w:rPr>
        <w:t xml:space="preserve">and to </w:t>
      </w:r>
      <w:r w:rsidRPr="0022053A">
        <w:rPr>
          <w:rFonts w:ascii="Verdana" w:hAnsi="Verdana" w:cs="Arial"/>
          <w:color w:val="000000" w:themeColor="text1"/>
          <w:sz w:val="22"/>
          <w:szCs w:val="22"/>
        </w:rPr>
        <w:t>establish the need for appropriate beha</w:t>
      </w:r>
      <w:r w:rsidR="00834F20" w:rsidRPr="0022053A">
        <w:rPr>
          <w:rFonts w:ascii="Verdana" w:hAnsi="Verdana" w:cs="Arial"/>
          <w:color w:val="000000" w:themeColor="text1"/>
          <w:sz w:val="22"/>
          <w:szCs w:val="22"/>
        </w:rPr>
        <w:t xml:space="preserve">viour in reference to the </w:t>
      </w:r>
      <w:r w:rsidR="6F86992F" w:rsidRPr="0022053A">
        <w:rPr>
          <w:rFonts w:ascii="Verdana" w:hAnsi="Verdana" w:cs="Arial"/>
          <w:color w:val="000000" w:themeColor="text1"/>
          <w:sz w:val="22"/>
          <w:szCs w:val="22"/>
        </w:rPr>
        <w:t>school’</w:t>
      </w:r>
      <w:r w:rsidRPr="0022053A">
        <w:rPr>
          <w:rFonts w:ascii="Verdana" w:hAnsi="Verdana" w:cs="Arial"/>
          <w:color w:val="000000" w:themeColor="text1"/>
          <w:sz w:val="22"/>
          <w:szCs w:val="22"/>
        </w:rPr>
        <w:t>s Behaviour Policy.</w:t>
      </w:r>
    </w:p>
    <w:p w14:paraId="662FE133" w14:textId="651F184F" w:rsidR="00D1363D" w:rsidRPr="0022053A" w:rsidRDefault="00D1363D" w:rsidP="00234740">
      <w:pPr>
        <w:pStyle w:val="NormalWeb"/>
        <w:numPr>
          <w:ilvl w:val="0"/>
          <w:numId w:val="14"/>
        </w:numPr>
        <w:jc w:val="both"/>
        <w:rPr>
          <w:rFonts w:ascii="Verdana" w:hAnsi="Verdana"/>
          <w:color w:val="0D0D0D"/>
          <w:sz w:val="22"/>
          <w:szCs w:val="22"/>
        </w:rPr>
      </w:pPr>
      <w:r w:rsidRPr="0022053A">
        <w:rPr>
          <w:rFonts w:ascii="Verdana" w:hAnsi="Verdana"/>
          <w:color w:val="0D0D0D"/>
          <w:sz w:val="22"/>
          <w:szCs w:val="22"/>
        </w:rPr>
        <w:t xml:space="preserve">A child will not be prevented from returning to a mainstream classroom if parents are unable or unwilling to attend a reintegration meeting. </w:t>
      </w:r>
    </w:p>
    <w:p w14:paraId="1EAEC931" w14:textId="26434896" w:rsidR="00D1363D" w:rsidRPr="002961A2" w:rsidRDefault="00D1363D" w:rsidP="00D1363D">
      <w:pPr>
        <w:pStyle w:val="Default"/>
        <w:numPr>
          <w:ilvl w:val="0"/>
          <w:numId w:val="14"/>
        </w:numPr>
        <w:rPr>
          <w:rFonts w:ascii="Verdana" w:hAnsi="Verdana"/>
          <w:color w:val="0D0D0D"/>
          <w:sz w:val="22"/>
          <w:szCs w:val="22"/>
        </w:rPr>
      </w:pPr>
      <w:r w:rsidRPr="002961A2">
        <w:rPr>
          <w:rFonts w:ascii="Verdana" w:hAnsi="Verdana"/>
          <w:color w:val="0D0D0D"/>
          <w:sz w:val="22"/>
          <w:szCs w:val="22"/>
        </w:rPr>
        <w:t xml:space="preserve">Where necessary, the school will work with relevant staff and multi-agency organisations, such as teachers, pastoral staff, mentors, social workers, educational </w:t>
      </w:r>
      <w:r w:rsidR="000304F3" w:rsidRPr="002961A2">
        <w:rPr>
          <w:rFonts w:ascii="Verdana" w:hAnsi="Verdana"/>
          <w:color w:val="0D0D0D"/>
          <w:sz w:val="22"/>
          <w:szCs w:val="22"/>
        </w:rPr>
        <w:t>psychologists,</w:t>
      </w:r>
      <w:r w:rsidRPr="002961A2">
        <w:rPr>
          <w:rFonts w:ascii="Verdana" w:hAnsi="Verdana"/>
          <w:color w:val="0D0D0D"/>
          <w:sz w:val="22"/>
          <w:szCs w:val="22"/>
        </w:rPr>
        <w:t xml:space="preserve"> or the safer schools team, to identify if the Child has any SEND and/or health needs. </w:t>
      </w:r>
    </w:p>
    <w:p w14:paraId="2B88A0BD" w14:textId="0C226B7B" w:rsidR="00024946" w:rsidRPr="002961A2" w:rsidRDefault="00567AAE" w:rsidP="678FDAAD">
      <w:pPr>
        <w:pStyle w:val="Default"/>
        <w:numPr>
          <w:ilvl w:val="0"/>
          <w:numId w:val="14"/>
        </w:numPr>
        <w:jc w:val="both"/>
        <w:rPr>
          <w:rFonts w:ascii="Verdana" w:hAnsi="Verdana"/>
          <w:color w:val="auto"/>
          <w:sz w:val="22"/>
          <w:szCs w:val="22"/>
        </w:rPr>
      </w:pPr>
      <w:r w:rsidRPr="002961A2">
        <w:rPr>
          <w:rFonts w:ascii="Verdana" w:hAnsi="Verdana"/>
          <w:color w:val="auto"/>
          <w:sz w:val="22"/>
          <w:szCs w:val="22"/>
        </w:rPr>
        <w:t xml:space="preserve">The reintegration strategy may include a </w:t>
      </w:r>
      <w:r w:rsidR="00024946" w:rsidRPr="002961A2">
        <w:rPr>
          <w:rFonts w:ascii="Verdana" w:hAnsi="Verdana"/>
          <w:color w:val="auto"/>
          <w:sz w:val="22"/>
          <w:szCs w:val="22"/>
        </w:rPr>
        <w:t>Pastoral Support Plan (PSP)</w:t>
      </w:r>
      <w:r w:rsidRPr="002961A2">
        <w:rPr>
          <w:rFonts w:ascii="Verdana" w:hAnsi="Verdana"/>
          <w:color w:val="auto"/>
          <w:sz w:val="22"/>
          <w:szCs w:val="22"/>
        </w:rPr>
        <w:t xml:space="preserve">. A </w:t>
      </w:r>
      <w:r w:rsidR="00024946" w:rsidRPr="002961A2">
        <w:rPr>
          <w:rFonts w:ascii="Verdana" w:hAnsi="Verdana"/>
          <w:color w:val="auto"/>
          <w:sz w:val="22"/>
          <w:szCs w:val="22"/>
        </w:rPr>
        <w:t xml:space="preserve">PSP plan is for children who are at risk of further </w:t>
      </w:r>
      <w:r w:rsidR="006B30AE" w:rsidRPr="002961A2">
        <w:rPr>
          <w:rFonts w:ascii="Verdana" w:hAnsi="Verdana"/>
          <w:color w:val="auto"/>
          <w:sz w:val="22"/>
          <w:szCs w:val="22"/>
        </w:rPr>
        <w:t>suspensions</w:t>
      </w:r>
      <w:r w:rsidR="00024946" w:rsidRPr="002961A2">
        <w:rPr>
          <w:rFonts w:ascii="Verdana" w:hAnsi="Verdana"/>
          <w:color w:val="auto"/>
          <w:sz w:val="22"/>
          <w:szCs w:val="22"/>
        </w:rPr>
        <w:t xml:space="preserve"> or permanent exclusion.</w:t>
      </w:r>
    </w:p>
    <w:p w14:paraId="384BA73E" w14:textId="77777777" w:rsidR="00BB28B2" w:rsidRPr="002961A2" w:rsidRDefault="00BB28B2" w:rsidP="00D667A8">
      <w:pPr>
        <w:pStyle w:val="NormalWeb"/>
        <w:jc w:val="both"/>
        <w:rPr>
          <w:rFonts w:ascii="Verdana" w:hAnsi="Verdana" w:cs="Arial"/>
          <w:b/>
          <w:bCs/>
          <w:color w:val="00B0F0"/>
          <w:sz w:val="22"/>
          <w:szCs w:val="22"/>
        </w:rPr>
      </w:pPr>
    </w:p>
    <w:p w14:paraId="1B908346" w14:textId="2F0C870F" w:rsidR="008367BC" w:rsidRPr="002961A2" w:rsidRDefault="008367BC" w:rsidP="678FDAAD">
      <w:pPr>
        <w:pStyle w:val="NormalWeb"/>
        <w:jc w:val="both"/>
        <w:rPr>
          <w:rFonts w:ascii="Verdana" w:hAnsi="Verdana" w:cs="Arial"/>
          <w:b/>
          <w:bCs/>
          <w:sz w:val="22"/>
          <w:szCs w:val="22"/>
        </w:rPr>
      </w:pPr>
      <w:r w:rsidRPr="002961A2">
        <w:rPr>
          <w:rFonts w:ascii="Verdana" w:hAnsi="Verdana" w:cs="Arial"/>
          <w:b/>
          <w:bCs/>
          <w:sz w:val="22"/>
          <w:szCs w:val="22"/>
        </w:rPr>
        <w:t>Responsibilities of the Local Governing Body</w:t>
      </w:r>
      <w:r w:rsidR="00715E1D">
        <w:rPr>
          <w:rFonts w:ascii="Verdana" w:hAnsi="Verdana" w:cs="Arial"/>
          <w:b/>
          <w:bCs/>
          <w:sz w:val="22"/>
          <w:szCs w:val="22"/>
        </w:rPr>
        <w:t xml:space="preserve"> (LGB)</w:t>
      </w:r>
    </w:p>
    <w:p w14:paraId="2B6B318B" w14:textId="00738D24" w:rsidR="11EFE230" w:rsidRPr="002961A2" w:rsidRDefault="11EFE230" w:rsidP="678FDAAD">
      <w:pPr>
        <w:pStyle w:val="NormalWeb"/>
        <w:jc w:val="both"/>
        <w:rPr>
          <w:rFonts w:ascii="Verdana" w:hAnsi="Verdana" w:cs="Arial"/>
          <w:sz w:val="22"/>
          <w:szCs w:val="22"/>
        </w:rPr>
      </w:pPr>
      <w:r w:rsidRPr="002961A2">
        <w:rPr>
          <w:rFonts w:ascii="Verdana" w:hAnsi="Verdana" w:cs="Arial"/>
          <w:sz w:val="22"/>
          <w:szCs w:val="22"/>
        </w:rPr>
        <w:t xml:space="preserve">The </w:t>
      </w:r>
      <w:r w:rsidR="00715E1D">
        <w:rPr>
          <w:rFonts w:ascii="Verdana" w:hAnsi="Verdana" w:cs="Arial"/>
          <w:sz w:val="22"/>
          <w:szCs w:val="22"/>
        </w:rPr>
        <w:t>LGB</w:t>
      </w:r>
      <w:r w:rsidRPr="002961A2">
        <w:rPr>
          <w:rFonts w:ascii="Verdana" w:hAnsi="Verdana" w:cs="Arial"/>
          <w:sz w:val="22"/>
          <w:szCs w:val="22"/>
        </w:rPr>
        <w:t xml:space="preserve"> will monitor the number of suspensions and exclusions and the num</w:t>
      </w:r>
      <w:r w:rsidR="18567894" w:rsidRPr="002961A2">
        <w:rPr>
          <w:rFonts w:ascii="Verdana" w:hAnsi="Verdana" w:cs="Arial"/>
          <w:sz w:val="22"/>
          <w:szCs w:val="22"/>
        </w:rPr>
        <w:t xml:space="preserve">ber of </w:t>
      </w:r>
      <w:r w:rsidRPr="002961A2">
        <w:rPr>
          <w:rFonts w:ascii="Verdana" w:hAnsi="Verdana" w:cs="Arial"/>
          <w:sz w:val="22"/>
          <w:szCs w:val="22"/>
        </w:rPr>
        <w:t xml:space="preserve">cancellations </w:t>
      </w:r>
      <w:r w:rsidR="01D50981" w:rsidRPr="002961A2">
        <w:rPr>
          <w:rFonts w:ascii="Verdana" w:hAnsi="Verdana" w:cs="Arial"/>
          <w:sz w:val="22"/>
          <w:szCs w:val="22"/>
        </w:rPr>
        <w:t>of suspensions and exclusions once per term.</w:t>
      </w:r>
    </w:p>
    <w:p w14:paraId="5A542C48" w14:textId="6334C3AC" w:rsidR="008367BC" w:rsidRPr="002961A2" w:rsidRDefault="008367BC" w:rsidP="678FDAAD">
      <w:pPr>
        <w:pStyle w:val="Default"/>
        <w:jc w:val="both"/>
        <w:rPr>
          <w:rFonts w:ascii="Verdana" w:hAnsi="Verdana"/>
          <w:color w:val="auto"/>
          <w:sz w:val="22"/>
          <w:szCs w:val="22"/>
        </w:rPr>
      </w:pPr>
      <w:r w:rsidRPr="002961A2">
        <w:rPr>
          <w:rFonts w:ascii="Verdana" w:hAnsi="Verdana"/>
          <w:color w:val="auto"/>
          <w:sz w:val="22"/>
          <w:szCs w:val="22"/>
        </w:rPr>
        <w:t xml:space="preserve">The Trust Board has delegated authority to the </w:t>
      </w:r>
      <w:r w:rsidR="00715E1D">
        <w:rPr>
          <w:rFonts w:ascii="Verdana" w:hAnsi="Verdana"/>
          <w:color w:val="auto"/>
          <w:sz w:val="22"/>
          <w:szCs w:val="22"/>
        </w:rPr>
        <w:t>LGB, or a panel of 3 members of the LGB</w:t>
      </w:r>
      <w:r w:rsidRPr="002961A2">
        <w:rPr>
          <w:rFonts w:ascii="Verdana" w:hAnsi="Verdana"/>
          <w:color w:val="auto"/>
          <w:sz w:val="22"/>
          <w:szCs w:val="22"/>
        </w:rPr>
        <w:t xml:space="preserve"> to consider and decide on the reinstatement of a suspended or </w:t>
      </w:r>
      <w:r w:rsidR="00D57231">
        <w:rPr>
          <w:rFonts w:ascii="Verdana" w:hAnsi="Verdana"/>
          <w:color w:val="auto"/>
          <w:sz w:val="22"/>
          <w:szCs w:val="22"/>
        </w:rPr>
        <w:t xml:space="preserve">an </w:t>
      </w:r>
      <w:r w:rsidRPr="002961A2">
        <w:rPr>
          <w:rFonts w:ascii="Verdana" w:hAnsi="Verdana"/>
          <w:color w:val="auto"/>
          <w:sz w:val="22"/>
          <w:szCs w:val="22"/>
        </w:rPr>
        <w:t xml:space="preserve">excluded child within 15 school days of receiving notice of a suspension or exclusion from the headteacher if: </w:t>
      </w:r>
    </w:p>
    <w:p w14:paraId="1240A4F4" w14:textId="58D1686D" w:rsidR="0031310B" w:rsidRPr="002961A2" w:rsidRDefault="008367BC" w:rsidP="678FDAAD">
      <w:pPr>
        <w:pStyle w:val="Default"/>
        <w:numPr>
          <w:ilvl w:val="0"/>
          <w:numId w:val="6"/>
        </w:numPr>
        <w:spacing w:after="229"/>
        <w:jc w:val="both"/>
        <w:rPr>
          <w:rFonts w:ascii="Verdana" w:hAnsi="Verdana"/>
          <w:color w:val="auto"/>
          <w:sz w:val="22"/>
          <w:szCs w:val="22"/>
        </w:rPr>
      </w:pPr>
      <w:r w:rsidRPr="002961A2">
        <w:rPr>
          <w:rFonts w:ascii="Verdana" w:hAnsi="Verdana"/>
          <w:color w:val="auto"/>
          <w:sz w:val="22"/>
          <w:szCs w:val="22"/>
        </w:rPr>
        <w:t xml:space="preserve">it is a permanent </w:t>
      </w:r>
      <w:r w:rsidR="0022053A" w:rsidRPr="002961A2">
        <w:rPr>
          <w:rFonts w:ascii="Verdana" w:hAnsi="Verdana"/>
          <w:color w:val="auto"/>
          <w:sz w:val="22"/>
          <w:szCs w:val="22"/>
        </w:rPr>
        <w:t>exclusion.</w:t>
      </w:r>
      <w:r w:rsidRPr="002961A2">
        <w:rPr>
          <w:rFonts w:ascii="Verdana" w:hAnsi="Verdana"/>
          <w:color w:val="auto"/>
          <w:sz w:val="22"/>
          <w:szCs w:val="22"/>
        </w:rPr>
        <w:t xml:space="preserve"> </w:t>
      </w:r>
    </w:p>
    <w:p w14:paraId="4F2377D4" w14:textId="77777777" w:rsidR="008367BC" w:rsidRPr="002961A2" w:rsidRDefault="008367BC" w:rsidP="678FDAAD">
      <w:pPr>
        <w:pStyle w:val="Default"/>
        <w:numPr>
          <w:ilvl w:val="0"/>
          <w:numId w:val="6"/>
        </w:numPr>
        <w:spacing w:after="229"/>
        <w:jc w:val="both"/>
        <w:rPr>
          <w:rFonts w:ascii="Verdana" w:hAnsi="Verdana"/>
          <w:color w:val="auto"/>
          <w:sz w:val="22"/>
          <w:szCs w:val="22"/>
        </w:rPr>
      </w:pPr>
      <w:r w:rsidRPr="002961A2">
        <w:rPr>
          <w:rFonts w:ascii="Verdana" w:hAnsi="Verdana"/>
          <w:color w:val="auto"/>
          <w:sz w:val="22"/>
          <w:szCs w:val="22"/>
        </w:rPr>
        <w:t xml:space="preserve">it is a suspension which would bring the pupil's total number of school days out of school to more than 15 in a term; or </w:t>
      </w:r>
    </w:p>
    <w:p w14:paraId="50F2EEC8" w14:textId="77777777" w:rsidR="008367BC" w:rsidRPr="002961A2" w:rsidRDefault="008367BC" w:rsidP="678FDAAD">
      <w:pPr>
        <w:pStyle w:val="Default"/>
        <w:numPr>
          <w:ilvl w:val="0"/>
          <w:numId w:val="6"/>
        </w:numPr>
        <w:jc w:val="both"/>
        <w:rPr>
          <w:rFonts w:ascii="Verdana" w:hAnsi="Verdana"/>
          <w:color w:val="auto"/>
          <w:sz w:val="22"/>
          <w:szCs w:val="22"/>
        </w:rPr>
      </w:pPr>
      <w:r w:rsidRPr="002961A2">
        <w:rPr>
          <w:rFonts w:ascii="Verdana" w:hAnsi="Verdana"/>
          <w:color w:val="auto"/>
          <w:sz w:val="22"/>
          <w:szCs w:val="22"/>
        </w:rPr>
        <w:t xml:space="preserve">it would result in the pupil missing a public examination or national curriculum test. </w:t>
      </w:r>
    </w:p>
    <w:p w14:paraId="7D34F5C7" w14:textId="77777777" w:rsidR="00BB28B2" w:rsidRPr="002961A2" w:rsidRDefault="00BB28B2" w:rsidP="678FDAAD">
      <w:pPr>
        <w:jc w:val="both"/>
        <w:rPr>
          <w:rFonts w:ascii="Verdana" w:hAnsi="Verdana" w:cs="Arial"/>
          <w:sz w:val="22"/>
          <w:szCs w:val="22"/>
        </w:rPr>
      </w:pPr>
    </w:p>
    <w:p w14:paraId="2F5F3FBA" w14:textId="2EF6BEF6" w:rsidR="0031310B" w:rsidRDefault="008367BC" w:rsidP="678FDAAD">
      <w:pPr>
        <w:jc w:val="both"/>
        <w:rPr>
          <w:rFonts w:ascii="Verdana" w:hAnsi="Verdana" w:cs="Arial"/>
          <w:sz w:val="22"/>
          <w:szCs w:val="22"/>
        </w:rPr>
      </w:pPr>
      <w:r w:rsidRPr="002961A2">
        <w:rPr>
          <w:rFonts w:ascii="Verdana" w:hAnsi="Verdana" w:cs="Arial"/>
          <w:sz w:val="22"/>
          <w:szCs w:val="22"/>
        </w:rPr>
        <w:t xml:space="preserve">The </w:t>
      </w:r>
      <w:r w:rsidR="00715E1D">
        <w:rPr>
          <w:rFonts w:ascii="Verdana" w:hAnsi="Verdana" w:cs="Arial"/>
          <w:sz w:val="22"/>
          <w:szCs w:val="22"/>
        </w:rPr>
        <w:t>LGB</w:t>
      </w:r>
      <w:r w:rsidRPr="002961A2">
        <w:rPr>
          <w:rFonts w:ascii="Verdana" w:hAnsi="Verdana" w:cs="Arial"/>
          <w:sz w:val="22"/>
          <w:szCs w:val="22"/>
        </w:rPr>
        <w:t xml:space="preserve"> is also delegated to hear parental representations </w:t>
      </w:r>
      <w:r w:rsidR="0031310B" w:rsidRPr="002961A2">
        <w:rPr>
          <w:rFonts w:ascii="Verdana" w:hAnsi="Verdana" w:cs="Arial"/>
          <w:sz w:val="22"/>
          <w:szCs w:val="22"/>
        </w:rPr>
        <w:t xml:space="preserve">in cases when a child has been </w:t>
      </w:r>
      <w:r w:rsidRPr="002961A2">
        <w:rPr>
          <w:rFonts w:ascii="Verdana" w:hAnsi="Verdana" w:cs="Arial"/>
          <w:sz w:val="22"/>
          <w:szCs w:val="22"/>
        </w:rPr>
        <w:t xml:space="preserve">suspended for more than </w:t>
      </w:r>
      <w:r w:rsidR="00D57231">
        <w:rPr>
          <w:rFonts w:ascii="Verdana" w:hAnsi="Verdana" w:cs="Arial"/>
          <w:sz w:val="22"/>
          <w:szCs w:val="22"/>
        </w:rPr>
        <w:t xml:space="preserve">5 </w:t>
      </w:r>
      <w:r w:rsidRPr="002961A2">
        <w:rPr>
          <w:rFonts w:ascii="Verdana" w:hAnsi="Verdana" w:cs="Arial"/>
          <w:sz w:val="22"/>
          <w:szCs w:val="22"/>
        </w:rPr>
        <w:t xml:space="preserve">but less than 16 school days in a term. </w:t>
      </w:r>
      <w:r w:rsidR="0031310B" w:rsidRPr="002961A2">
        <w:rPr>
          <w:rFonts w:ascii="Verdana" w:hAnsi="Verdana" w:cs="Arial"/>
          <w:sz w:val="22"/>
          <w:szCs w:val="22"/>
        </w:rPr>
        <w:t xml:space="preserve">Where the child has been suspended, and the suspension does not bring the pupil's total number of days of suspension to more than 5 in a term, the </w:t>
      </w:r>
      <w:r w:rsidR="00715E1D">
        <w:rPr>
          <w:rFonts w:ascii="Verdana" w:hAnsi="Verdana" w:cs="Arial"/>
          <w:sz w:val="22"/>
          <w:szCs w:val="22"/>
        </w:rPr>
        <w:t>LGB</w:t>
      </w:r>
      <w:r w:rsidR="0031310B" w:rsidRPr="002961A2">
        <w:rPr>
          <w:rFonts w:ascii="Verdana" w:hAnsi="Verdana" w:cs="Arial"/>
          <w:sz w:val="22"/>
          <w:szCs w:val="22"/>
        </w:rPr>
        <w:t xml:space="preserve"> is delegated </w:t>
      </w:r>
      <w:r w:rsidR="007B2F6B" w:rsidRPr="002961A2">
        <w:rPr>
          <w:rFonts w:ascii="Verdana" w:hAnsi="Verdana" w:cs="Arial"/>
          <w:sz w:val="22"/>
          <w:szCs w:val="22"/>
        </w:rPr>
        <w:t>to</w:t>
      </w:r>
      <w:r w:rsidR="0031310B" w:rsidRPr="002961A2">
        <w:rPr>
          <w:rFonts w:ascii="Verdana" w:hAnsi="Verdana" w:cs="Arial"/>
          <w:sz w:val="22"/>
          <w:szCs w:val="22"/>
        </w:rPr>
        <w:t xml:space="preserve"> consider any representations made by parents. However, it is not required to arrange a meeting with parents</w:t>
      </w:r>
      <w:r w:rsidR="00D57231">
        <w:rPr>
          <w:rFonts w:ascii="Verdana" w:hAnsi="Verdana" w:cs="Arial"/>
          <w:sz w:val="22"/>
          <w:szCs w:val="22"/>
        </w:rPr>
        <w:t>,</w:t>
      </w:r>
      <w:r w:rsidR="0031310B" w:rsidRPr="002961A2">
        <w:rPr>
          <w:rFonts w:ascii="Verdana" w:hAnsi="Verdana" w:cs="Arial"/>
          <w:sz w:val="22"/>
          <w:szCs w:val="22"/>
        </w:rPr>
        <w:t xml:space="preserve"> and it cannot direct the headteacher to reinstate </w:t>
      </w:r>
      <w:r w:rsidR="0031310B" w:rsidRPr="002961A2">
        <w:rPr>
          <w:rFonts w:ascii="Verdana" w:hAnsi="Verdana" w:cs="Arial"/>
          <w:sz w:val="22"/>
          <w:szCs w:val="22"/>
        </w:rPr>
        <w:lastRenderedPageBreak/>
        <w:t>the pupil.</w:t>
      </w:r>
    </w:p>
    <w:p w14:paraId="2D1727A8" w14:textId="77777777" w:rsidR="00715E1D" w:rsidRDefault="00715E1D" w:rsidP="678FDAAD">
      <w:pPr>
        <w:jc w:val="both"/>
        <w:rPr>
          <w:rFonts w:ascii="Verdana" w:hAnsi="Verdana" w:cs="Arial"/>
          <w:sz w:val="22"/>
          <w:szCs w:val="22"/>
        </w:rPr>
      </w:pPr>
    </w:p>
    <w:p w14:paraId="0B4020A7" w14:textId="77777777" w:rsidR="008367BC" w:rsidRPr="002961A2" w:rsidRDefault="008367BC" w:rsidP="00D667A8">
      <w:pPr>
        <w:pStyle w:val="Default"/>
        <w:jc w:val="both"/>
        <w:rPr>
          <w:rFonts w:ascii="Verdana" w:hAnsi="Verdana"/>
          <w:color w:val="00B0F0"/>
          <w:sz w:val="22"/>
          <w:szCs w:val="22"/>
        </w:rPr>
      </w:pPr>
    </w:p>
    <w:p w14:paraId="2B24D05F" w14:textId="77777777" w:rsidR="0000698F" w:rsidRDefault="0000698F" w:rsidP="00D667A8">
      <w:pPr>
        <w:pStyle w:val="NormalWeb"/>
        <w:jc w:val="both"/>
        <w:rPr>
          <w:rFonts w:ascii="Verdana" w:hAnsi="Verdana" w:cs="Arial"/>
          <w:b/>
          <w:bCs/>
          <w:color w:val="000000" w:themeColor="text1"/>
          <w:sz w:val="22"/>
          <w:szCs w:val="22"/>
        </w:rPr>
      </w:pPr>
      <w:r>
        <w:rPr>
          <w:rFonts w:ascii="Verdana" w:hAnsi="Verdana" w:cs="Arial"/>
          <w:b/>
          <w:bCs/>
          <w:color w:val="000000" w:themeColor="text1"/>
          <w:sz w:val="22"/>
          <w:szCs w:val="22"/>
        </w:rPr>
        <w:t>Governor Meetings (Panels) to consider Suspensions and Exclusions</w:t>
      </w:r>
    </w:p>
    <w:p w14:paraId="585E034E" w14:textId="097D68A9" w:rsidR="008343CB" w:rsidRPr="002961A2" w:rsidRDefault="5C8B5E69" w:rsidP="00D667A8">
      <w:pPr>
        <w:pStyle w:val="NormalWeb"/>
        <w:jc w:val="both"/>
        <w:rPr>
          <w:rFonts w:ascii="Verdana" w:hAnsi="Verdana" w:cs="Arial"/>
          <w:b/>
          <w:bCs/>
          <w:color w:val="000000"/>
          <w:sz w:val="22"/>
          <w:szCs w:val="22"/>
        </w:rPr>
      </w:pPr>
      <w:r w:rsidRPr="002961A2">
        <w:rPr>
          <w:rFonts w:ascii="Verdana" w:hAnsi="Verdana" w:cs="Arial"/>
          <w:b/>
          <w:bCs/>
          <w:color w:val="000000" w:themeColor="text1"/>
          <w:sz w:val="22"/>
          <w:szCs w:val="22"/>
        </w:rPr>
        <w:t>Suspensions</w:t>
      </w:r>
      <w:r w:rsidR="008343CB" w:rsidRPr="002961A2">
        <w:rPr>
          <w:rFonts w:ascii="Verdana" w:hAnsi="Verdana" w:cs="Arial"/>
          <w:b/>
          <w:bCs/>
          <w:color w:val="000000" w:themeColor="text1"/>
          <w:sz w:val="22"/>
          <w:szCs w:val="22"/>
        </w:rPr>
        <w:t xml:space="preserve"> of 15+ days</w:t>
      </w:r>
    </w:p>
    <w:p w14:paraId="3B387C86" w14:textId="77777777" w:rsidR="008343CB" w:rsidRPr="002961A2" w:rsidRDefault="008343CB" w:rsidP="00D667A8">
      <w:pPr>
        <w:pStyle w:val="NormalWeb"/>
        <w:jc w:val="both"/>
        <w:rPr>
          <w:rFonts w:ascii="Verdana" w:hAnsi="Verdana" w:cs="Arial"/>
          <w:color w:val="000000"/>
          <w:sz w:val="22"/>
          <w:szCs w:val="22"/>
        </w:rPr>
      </w:pPr>
      <w:r w:rsidRPr="002961A2">
        <w:rPr>
          <w:rFonts w:ascii="Verdana" w:hAnsi="Verdana" w:cs="Arial"/>
          <w:color w:val="000000"/>
          <w:sz w:val="22"/>
          <w:szCs w:val="22"/>
        </w:rPr>
        <w:t xml:space="preserve">The Clerk </w:t>
      </w:r>
      <w:r w:rsidR="00824AD2" w:rsidRPr="002961A2">
        <w:rPr>
          <w:rFonts w:ascii="Verdana" w:hAnsi="Verdana" w:cs="Arial"/>
          <w:color w:val="000000"/>
          <w:sz w:val="22"/>
          <w:szCs w:val="22"/>
        </w:rPr>
        <w:t>should secure from the Head</w:t>
      </w:r>
      <w:r w:rsidR="00834F20" w:rsidRPr="002961A2">
        <w:rPr>
          <w:rFonts w:ascii="Verdana" w:hAnsi="Verdana" w:cs="Arial"/>
          <w:color w:val="000000"/>
          <w:sz w:val="22"/>
          <w:szCs w:val="22"/>
        </w:rPr>
        <w:t xml:space="preserve"> </w:t>
      </w:r>
      <w:r w:rsidR="00824AD2" w:rsidRPr="002961A2">
        <w:rPr>
          <w:rFonts w:ascii="Verdana" w:hAnsi="Verdana" w:cs="Arial"/>
          <w:color w:val="000000"/>
          <w:sz w:val="22"/>
          <w:szCs w:val="22"/>
        </w:rPr>
        <w:t>teacher</w:t>
      </w:r>
      <w:r w:rsidRPr="002961A2">
        <w:rPr>
          <w:rFonts w:ascii="Verdana" w:hAnsi="Verdana" w:cs="Arial"/>
          <w:color w:val="000000"/>
          <w:sz w:val="22"/>
          <w:szCs w:val="22"/>
        </w:rPr>
        <w:t xml:space="preserve"> the following:</w:t>
      </w:r>
    </w:p>
    <w:p w14:paraId="73AAE01C" w14:textId="77777777" w:rsidR="008343CB" w:rsidRPr="002961A2" w:rsidRDefault="008343CB" w:rsidP="008A7671">
      <w:pPr>
        <w:pStyle w:val="NormalWeb"/>
        <w:numPr>
          <w:ilvl w:val="0"/>
          <w:numId w:val="11"/>
        </w:numPr>
        <w:jc w:val="both"/>
        <w:rPr>
          <w:rFonts w:ascii="Verdana" w:hAnsi="Verdana" w:cs="Arial"/>
          <w:color w:val="000000"/>
          <w:sz w:val="22"/>
          <w:szCs w:val="22"/>
        </w:rPr>
      </w:pPr>
      <w:r w:rsidRPr="002961A2">
        <w:rPr>
          <w:rFonts w:ascii="Verdana" w:hAnsi="Verdana" w:cs="Arial"/>
          <w:color w:val="000000"/>
          <w:sz w:val="22"/>
          <w:szCs w:val="22"/>
        </w:rPr>
        <w:t>PSP or IEP</w:t>
      </w:r>
    </w:p>
    <w:p w14:paraId="7832C4D8" w14:textId="77777777" w:rsidR="008343CB" w:rsidRPr="002961A2" w:rsidRDefault="008343CB" w:rsidP="008A7671">
      <w:pPr>
        <w:pStyle w:val="NormalWeb"/>
        <w:numPr>
          <w:ilvl w:val="0"/>
          <w:numId w:val="11"/>
        </w:numPr>
        <w:jc w:val="both"/>
        <w:rPr>
          <w:rFonts w:ascii="Verdana" w:hAnsi="Verdana" w:cs="Arial"/>
          <w:color w:val="000000"/>
          <w:sz w:val="22"/>
          <w:szCs w:val="22"/>
        </w:rPr>
      </w:pPr>
      <w:r w:rsidRPr="002961A2">
        <w:rPr>
          <w:rFonts w:ascii="Verdana" w:hAnsi="Verdana" w:cs="Arial"/>
          <w:color w:val="000000"/>
          <w:sz w:val="22"/>
          <w:szCs w:val="22"/>
        </w:rPr>
        <w:t>Log of incidents</w:t>
      </w:r>
    </w:p>
    <w:p w14:paraId="1AA8EA94" w14:textId="77777777" w:rsidR="008343CB" w:rsidRPr="002961A2" w:rsidRDefault="008343CB" w:rsidP="008A7671">
      <w:pPr>
        <w:pStyle w:val="NormalWeb"/>
        <w:numPr>
          <w:ilvl w:val="0"/>
          <w:numId w:val="11"/>
        </w:numPr>
        <w:jc w:val="both"/>
        <w:rPr>
          <w:rFonts w:ascii="Verdana" w:hAnsi="Verdana" w:cs="Arial"/>
          <w:color w:val="000000"/>
          <w:sz w:val="22"/>
          <w:szCs w:val="22"/>
        </w:rPr>
      </w:pPr>
      <w:r w:rsidRPr="002961A2">
        <w:rPr>
          <w:rFonts w:ascii="Verdana" w:hAnsi="Verdana" w:cs="Arial"/>
          <w:color w:val="000000"/>
          <w:sz w:val="22"/>
          <w:szCs w:val="22"/>
        </w:rPr>
        <w:t>Copy of any professional reports</w:t>
      </w:r>
    </w:p>
    <w:p w14:paraId="5F7B3DCB" w14:textId="77777777" w:rsidR="008343CB" w:rsidRPr="002961A2" w:rsidRDefault="008343CB" w:rsidP="008A7671">
      <w:pPr>
        <w:pStyle w:val="NormalWeb"/>
        <w:numPr>
          <w:ilvl w:val="0"/>
          <w:numId w:val="11"/>
        </w:numPr>
        <w:jc w:val="both"/>
        <w:rPr>
          <w:rFonts w:ascii="Verdana" w:hAnsi="Verdana" w:cs="Arial"/>
          <w:color w:val="000000"/>
          <w:sz w:val="22"/>
          <w:szCs w:val="22"/>
        </w:rPr>
      </w:pPr>
      <w:r w:rsidRPr="002961A2">
        <w:rPr>
          <w:rFonts w:ascii="Verdana" w:hAnsi="Verdana" w:cs="Arial"/>
          <w:color w:val="000000"/>
          <w:sz w:val="22"/>
          <w:szCs w:val="22"/>
        </w:rPr>
        <w:t>Any other relevant information</w:t>
      </w:r>
    </w:p>
    <w:p w14:paraId="2DB59046" w14:textId="77777777" w:rsidR="008343CB" w:rsidRPr="002961A2" w:rsidRDefault="008343CB" w:rsidP="008A7671">
      <w:pPr>
        <w:pStyle w:val="NormalWeb"/>
        <w:numPr>
          <w:ilvl w:val="0"/>
          <w:numId w:val="11"/>
        </w:numPr>
        <w:jc w:val="both"/>
        <w:rPr>
          <w:rFonts w:ascii="Verdana" w:hAnsi="Verdana" w:cs="Arial"/>
          <w:color w:val="000000"/>
          <w:sz w:val="22"/>
          <w:szCs w:val="22"/>
        </w:rPr>
      </w:pPr>
      <w:r w:rsidRPr="002961A2">
        <w:rPr>
          <w:rFonts w:ascii="Verdana" w:hAnsi="Verdana" w:cs="Arial"/>
          <w:color w:val="000000"/>
          <w:sz w:val="22"/>
          <w:szCs w:val="22"/>
        </w:rPr>
        <w:t>School assessment test results</w:t>
      </w:r>
    </w:p>
    <w:p w14:paraId="596DDB83" w14:textId="5A53B381" w:rsidR="008343CB" w:rsidRPr="002961A2" w:rsidRDefault="008343CB" w:rsidP="008A7671">
      <w:pPr>
        <w:pStyle w:val="NormalWeb"/>
        <w:numPr>
          <w:ilvl w:val="0"/>
          <w:numId w:val="11"/>
        </w:numPr>
        <w:jc w:val="both"/>
        <w:rPr>
          <w:rFonts w:ascii="Verdana" w:hAnsi="Verdana" w:cs="Arial"/>
          <w:color w:val="000000"/>
          <w:sz w:val="22"/>
          <w:szCs w:val="22"/>
        </w:rPr>
      </w:pPr>
      <w:r w:rsidRPr="79DC4C32">
        <w:rPr>
          <w:rFonts w:ascii="Verdana" w:hAnsi="Verdana" w:cs="Arial"/>
          <w:color w:val="000000" w:themeColor="text1"/>
          <w:sz w:val="22"/>
          <w:szCs w:val="22"/>
        </w:rPr>
        <w:t xml:space="preserve">Most recent School </w:t>
      </w:r>
      <w:r w:rsidR="000304F3" w:rsidRPr="79DC4C32">
        <w:rPr>
          <w:rFonts w:ascii="Verdana" w:hAnsi="Verdana" w:cs="Arial"/>
          <w:color w:val="000000" w:themeColor="text1"/>
          <w:sz w:val="22"/>
          <w:szCs w:val="22"/>
        </w:rPr>
        <w:t>report</w:t>
      </w:r>
    </w:p>
    <w:p w14:paraId="075000E4" w14:textId="067ADCA4" w:rsidR="008343CB" w:rsidRPr="002961A2" w:rsidRDefault="008343CB" w:rsidP="008A7671">
      <w:pPr>
        <w:pStyle w:val="NormalWeb"/>
        <w:numPr>
          <w:ilvl w:val="0"/>
          <w:numId w:val="11"/>
        </w:numPr>
        <w:jc w:val="both"/>
        <w:rPr>
          <w:rFonts w:ascii="Verdana" w:hAnsi="Verdana" w:cs="Arial"/>
          <w:color w:val="000000"/>
          <w:sz w:val="22"/>
          <w:szCs w:val="22"/>
        </w:rPr>
      </w:pPr>
      <w:r w:rsidRPr="002961A2">
        <w:rPr>
          <w:rFonts w:ascii="Verdana" w:hAnsi="Verdana" w:cs="Arial"/>
          <w:color w:val="000000"/>
          <w:sz w:val="22"/>
          <w:szCs w:val="22"/>
        </w:rPr>
        <w:t xml:space="preserve">If </w:t>
      </w:r>
      <w:r w:rsidR="0000698F">
        <w:rPr>
          <w:rFonts w:ascii="Verdana" w:hAnsi="Verdana" w:cs="Arial"/>
          <w:color w:val="000000"/>
          <w:sz w:val="22"/>
          <w:szCs w:val="22"/>
        </w:rPr>
        <w:t xml:space="preserve">the pupil is in </w:t>
      </w:r>
      <w:r w:rsidRPr="002961A2">
        <w:rPr>
          <w:rFonts w:ascii="Verdana" w:hAnsi="Verdana" w:cs="Arial"/>
          <w:color w:val="000000"/>
          <w:sz w:val="22"/>
          <w:szCs w:val="22"/>
        </w:rPr>
        <w:t>KS1, Foundation Profile, School Entry Plan, Boxall Profile</w:t>
      </w:r>
    </w:p>
    <w:p w14:paraId="6FB8A9BD" w14:textId="77777777" w:rsidR="00545F01" w:rsidRDefault="00545F01" w:rsidP="678FDAAD">
      <w:pPr>
        <w:widowControl/>
        <w:autoSpaceDE/>
        <w:autoSpaceDN/>
        <w:adjustRightInd/>
        <w:spacing w:after="120"/>
        <w:jc w:val="both"/>
        <w:rPr>
          <w:rFonts w:ascii="Verdana" w:hAnsi="Verdana" w:cs="Arial"/>
          <w:color w:val="000000" w:themeColor="text1"/>
          <w:sz w:val="22"/>
          <w:szCs w:val="22"/>
        </w:rPr>
      </w:pPr>
    </w:p>
    <w:p w14:paraId="7F5EA9DF" w14:textId="77777777" w:rsidR="00545F01" w:rsidRDefault="008343CB" w:rsidP="678FDAAD">
      <w:pPr>
        <w:widowControl/>
        <w:autoSpaceDE/>
        <w:autoSpaceDN/>
        <w:adjustRightInd/>
        <w:spacing w:after="120"/>
        <w:jc w:val="both"/>
        <w:rPr>
          <w:rFonts w:ascii="Verdana" w:hAnsi="Verdana" w:cs="Arial"/>
          <w:color w:val="000000" w:themeColor="text1"/>
          <w:sz w:val="22"/>
          <w:szCs w:val="22"/>
        </w:rPr>
      </w:pPr>
      <w:r w:rsidRPr="002961A2">
        <w:rPr>
          <w:rFonts w:ascii="Verdana" w:hAnsi="Verdana" w:cs="Arial"/>
          <w:color w:val="000000" w:themeColor="text1"/>
          <w:sz w:val="22"/>
          <w:szCs w:val="22"/>
        </w:rPr>
        <w:t xml:space="preserve">The Clerk </w:t>
      </w:r>
      <w:r w:rsidR="00545F01">
        <w:rPr>
          <w:rFonts w:ascii="Verdana" w:hAnsi="Verdana" w:cs="Arial"/>
          <w:color w:val="000000" w:themeColor="text1"/>
          <w:sz w:val="22"/>
          <w:szCs w:val="22"/>
        </w:rPr>
        <w:t>should also invite the parents to submit written information for the governors to consider.</w:t>
      </w:r>
    </w:p>
    <w:p w14:paraId="2C30D1F4" w14:textId="3B6AF298" w:rsidR="008343CB" w:rsidRDefault="00545F01" w:rsidP="678FDAAD">
      <w:pPr>
        <w:widowControl/>
        <w:autoSpaceDE/>
        <w:autoSpaceDN/>
        <w:adjustRightInd/>
        <w:spacing w:after="120"/>
        <w:jc w:val="both"/>
        <w:rPr>
          <w:rFonts w:ascii="Verdana" w:hAnsi="Verdana" w:cs="Arial"/>
          <w:color w:val="000000" w:themeColor="text1"/>
          <w:sz w:val="22"/>
          <w:szCs w:val="22"/>
        </w:rPr>
      </w:pPr>
      <w:r>
        <w:rPr>
          <w:rFonts w:ascii="Verdana" w:hAnsi="Verdana" w:cs="Arial"/>
          <w:color w:val="000000" w:themeColor="text1"/>
          <w:sz w:val="22"/>
          <w:szCs w:val="22"/>
        </w:rPr>
        <w:t xml:space="preserve">The Clerk </w:t>
      </w:r>
      <w:r w:rsidR="008343CB" w:rsidRPr="002961A2">
        <w:rPr>
          <w:rFonts w:ascii="Verdana" w:hAnsi="Verdana" w:cs="Arial"/>
          <w:color w:val="000000" w:themeColor="text1"/>
          <w:sz w:val="22"/>
          <w:szCs w:val="22"/>
        </w:rPr>
        <w:t xml:space="preserve">must then check the availability of the Head teacher, relevant </w:t>
      </w:r>
      <w:r w:rsidR="007B2F6B" w:rsidRPr="002961A2">
        <w:rPr>
          <w:rFonts w:ascii="Verdana" w:hAnsi="Verdana" w:cs="Arial"/>
          <w:color w:val="000000" w:themeColor="text1"/>
          <w:sz w:val="22"/>
          <w:szCs w:val="22"/>
        </w:rPr>
        <w:t>governors, P</w:t>
      </w:r>
      <w:r w:rsidR="008343CB" w:rsidRPr="002961A2">
        <w:rPr>
          <w:rFonts w:ascii="Verdana" w:hAnsi="Verdana" w:cs="Arial"/>
          <w:color w:val="000000" w:themeColor="text1"/>
          <w:sz w:val="22"/>
          <w:szCs w:val="22"/>
        </w:rPr>
        <w:t>arents/</w:t>
      </w:r>
      <w:r w:rsidR="000304F3" w:rsidRPr="002961A2">
        <w:rPr>
          <w:rFonts w:ascii="Verdana" w:hAnsi="Verdana" w:cs="Arial"/>
          <w:color w:val="000000" w:themeColor="text1"/>
          <w:sz w:val="22"/>
          <w:szCs w:val="22"/>
        </w:rPr>
        <w:t>Guardians,</w:t>
      </w:r>
      <w:r w:rsidR="008343CB" w:rsidRPr="002961A2">
        <w:rPr>
          <w:rFonts w:ascii="Verdana" w:hAnsi="Verdana" w:cs="Arial"/>
          <w:color w:val="000000" w:themeColor="text1"/>
          <w:sz w:val="22"/>
          <w:szCs w:val="22"/>
        </w:rPr>
        <w:t xml:space="preserve"> </w:t>
      </w:r>
      <w:r w:rsidR="007B2F6B" w:rsidRPr="002961A2">
        <w:rPr>
          <w:rFonts w:ascii="Verdana" w:hAnsi="Verdana" w:cs="Arial"/>
          <w:color w:val="000000" w:themeColor="text1"/>
          <w:sz w:val="22"/>
          <w:szCs w:val="22"/>
        </w:rPr>
        <w:t>and</w:t>
      </w:r>
      <w:r w:rsidR="007B2F6B" w:rsidRPr="002961A2">
        <w:rPr>
          <w:rFonts w:ascii="Verdana" w:hAnsi="Verdana" w:cs="Arial"/>
          <w:sz w:val="22"/>
          <w:szCs w:val="22"/>
        </w:rPr>
        <w:t xml:space="preserve"> the child’s social worker, if they have one and </w:t>
      </w:r>
      <w:r w:rsidR="00BB28B2" w:rsidRPr="002961A2">
        <w:rPr>
          <w:rFonts w:ascii="Verdana" w:hAnsi="Verdana" w:cs="Arial"/>
          <w:sz w:val="22"/>
          <w:szCs w:val="22"/>
        </w:rPr>
        <w:t>t</w:t>
      </w:r>
      <w:r w:rsidR="007B2F6B" w:rsidRPr="002961A2">
        <w:rPr>
          <w:rFonts w:ascii="Verdana" w:hAnsi="Verdana" w:cs="Arial"/>
          <w:sz w:val="22"/>
          <w:szCs w:val="22"/>
        </w:rPr>
        <w:t xml:space="preserve">he VSH, if the child is looked after </w:t>
      </w:r>
      <w:r w:rsidR="008343CB" w:rsidRPr="002961A2">
        <w:rPr>
          <w:rFonts w:ascii="Verdana" w:hAnsi="Verdana" w:cs="Arial"/>
          <w:color w:val="000000" w:themeColor="text1"/>
          <w:sz w:val="22"/>
          <w:szCs w:val="22"/>
        </w:rPr>
        <w:t>for the review meeting. This must take place between the 6th and 15th school day following notification from the Head teacher. The meeting should be at a time and place convenient to all parties.</w:t>
      </w:r>
      <w:r>
        <w:rPr>
          <w:rFonts w:ascii="Verdana" w:hAnsi="Verdana" w:cs="Arial"/>
          <w:color w:val="000000" w:themeColor="text1"/>
          <w:sz w:val="22"/>
          <w:szCs w:val="22"/>
        </w:rPr>
        <w:t xml:space="preserve"> Parents may request the meeting to be held remotely. Social workers and </w:t>
      </w:r>
      <w:r w:rsidR="00715E1D">
        <w:rPr>
          <w:rFonts w:ascii="Verdana" w:hAnsi="Verdana" w:cs="Arial"/>
          <w:color w:val="000000" w:themeColor="text1"/>
          <w:sz w:val="22"/>
          <w:szCs w:val="22"/>
        </w:rPr>
        <w:t>VSHs</w:t>
      </w:r>
      <w:r>
        <w:rPr>
          <w:rFonts w:ascii="Verdana" w:hAnsi="Verdana" w:cs="Arial"/>
          <w:color w:val="000000" w:themeColor="text1"/>
          <w:sz w:val="22"/>
          <w:szCs w:val="22"/>
        </w:rPr>
        <w:t xml:space="preserve"> may join the meeting remotely regardless of the format chosen by the parents.</w:t>
      </w:r>
    </w:p>
    <w:p w14:paraId="1DB9298C" w14:textId="4E4310F2" w:rsidR="00545F01" w:rsidRPr="002961A2" w:rsidRDefault="00545F01" w:rsidP="678FDAAD">
      <w:pPr>
        <w:widowControl/>
        <w:autoSpaceDE/>
        <w:autoSpaceDN/>
        <w:adjustRightInd/>
        <w:spacing w:after="120"/>
        <w:jc w:val="both"/>
        <w:rPr>
          <w:rFonts w:ascii="Verdana" w:hAnsi="Verdana" w:cs="Arial"/>
          <w:color w:val="000000"/>
          <w:sz w:val="22"/>
          <w:szCs w:val="22"/>
        </w:rPr>
      </w:pPr>
      <w:r>
        <w:rPr>
          <w:rFonts w:ascii="Verdana" w:hAnsi="Verdana" w:cs="Arial"/>
          <w:color w:val="000000" w:themeColor="text1"/>
          <w:sz w:val="22"/>
          <w:szCs w:val="22"/>
        </w:rPr>
        <w:t xml:space="preserve">If the suspension or exclusion would result in the pupil missing a national curriculum test, </w:t>
      </w:r>
      <w:r w:rsidR="00715E1D">
        <w:rPr>
          <w:rFonts w:ascii="Verdana" w:hAnsi="Verdana" w:cs="Arial"/>
          <w:color w:val="000000" w:themeColor="text1"/>
          <w:sz w:val="22"/>
          <w:szCs w:val="22"/>
        </w:rPr>
        <w:t xml:space="preserve">the meeting should take place before the date of the test. </w:t>
      </w:r>
    </w:p>
    <w:p w14:paraId="6C609EDD" w14:textId="77777777" w:rsidR="008343CB" w:rsidRPr="002961A2" w:rsidRDefault="008343CB" w:rsidP="00D667A8">
      <w:pPr>
        <w:pStyle w:val="NormalWeb"/>
        <w:jc w:val="both"/>
        <w:rPr>
          <w:rFonts w:ascii="Verdana" w:hAnsi="Verdana" w:cs="Arial"/>
          <w:b/>
          <w:color w:val="000000"/>
          <w:sz w:val="22"/>
          <w:szCs w:val="22"/>
        </w:rPr>
      </w:pPr>
      <w:r w:rsidRPr="002961A2">
        <w:rPr>
          <w:rFonts w:ascii="Verdana" w:hAnsi="Verdana" w:cs="Arial"/>
          <w:b/>
          <w:color w:val="000000"/>
          <w:sz w:val="22"/>
          <w:szCs w:val="22"/>
        </w:rPr>
        <w:t>Witness Statements</w:t>
      </w:r>
    </w:p>
    <w:p w14:paraId="0B3F4B0D" w14:textId="77777777" w:rsidR="008343CB" w:rsidRPr="002961A2" w:rsidRDefault="008343CB" w:rsidP="00D667A8">
      <w:pPr>
        <w:pStyle w:val="NormalWeb"/>
        <w:jc w:val="both"/>
        <w:rPr>
          <w:rFonts w:ascii="Verdana" w:hAnsi="Verdana" w:cs="Arial"/>
          <w:color w:val="FF0000"/>
          <w:sz w:val="22"/>
          <w:szCs w:val="22"/>
        </w:rPr>
      </w:pPr>
      <w:r w:rsidRPr="002961A2">
        <w:rPr>
          <w:rFonts w:ascii="Verdana" w:hAnsi="Verdana" w:cs="Arial"/>
          <w:color w:val="000000"/>
          <w:sz w:val="22"/>
          <w:szCs w:val="22"/>
        </w:rPr>
        <w:t>The Head teacher should, where appropriate, keep written records of the actions taken, including any interview with the pupil concerned.</w:t>
      </w:r>
      <w:r w:rsidR="008A7671" w:rsidRPr="002961A2">
        <w:rPr>
          <w:rFonts w:ascii="Verdana" w:hAnsi="Verdana" w:cs="Arial"/>
          <w:color w:val="000000"/>
          <w:sz w:val="22"/>
          <w:szCs w:val="22"/>
        </w:rPr>
        <w:t xml:space="preserve"> </w:t>
      </w:r>
    </w:p>
    <w:p w14:paraId="70C2D448" w14:textId="261E2226" w:rsidR="008343CB" w:rsidRPr="002961A2" w:rsidRDefault="008343CB" w:rsidP="00D667A8">
      <w:pPr>
        <w:pStyle w:val="NormalWeb"/>
        <w:jc w:val="both"/>
        <w:rPr>
          <w:rFonts w:ascii="Verdana" w:hAnsi="Verdana" w:cs="Arial"/>
          <w:b/>
          <w:color w:val="000000"/>
          <w:sz w:val="22"/>
          <w:szCs w:val="22"/>
        </w:rPr>
      </w:pPr>
      <w:r w:rsidRPr="002961A2">
        <w:rPr>
          <w:rFonts w:ascii="Verdana" w:hAnsi="Verdana" w:cs="Arial"/>
          <w:b/>
          <w:color w:val="000000"/>
          <w:sz w:val="22"/>
          <w:szCs w:val="22"/>
        </w:rPr>
        <w:t>Permanent Exclusion</w:t>
      </w:r>
    </w:p>
    <w:p w14:paraId="07A9B98D" w14:textId="77777777" w:rsidR="008343CB" w:rsidRPr="002961A2" w:rsidRDefault="008343CB" w:rsidP="00D667A8">
      <w:pPr>
        <w:pStyle w:val="NormalWeb"/>
        <w:jc w:val="both"/>
        <w:rPr>
          <w:rFonts w:ascii="Verdana" w:hAnsi="Verdana" w:cs="Arial"/>
          <w:color w:val="000000"/>
          <w:sz w:val="22"/>
          <w:szCs w:val="22"/>
        </w:rPr>
      </w:pPr>
      <w:r w:rsidRPr="002961A2">
        <w:rPr>
          <w:rFonts w:ascii="Verdana" w:hAnsi="Verdana" w:cs="Arial"/>
          <w:color w:val="000000"/>
          <w:sz w:val="22"/>
          <w:szCs w:val="22"/>
        </w:rPr>
        <w:t xml:space="preserve">When a permanent exclusion is notified to the </w:t>
      </w:r>
      <w:r w:rsidR="00834F20" w:rsidRPr="002961A2">
        <w:rPr>
          <w:rFonts w:ascii="Verdana" w:hAnsi="Verdana" w:cs="Arial"/>
          <w:color w:val="000000"/>
          <w:sz w:val="22"/>
          <w:szCs w:val="22"/>
        </w:rPr>
        <w:t>LGB</w:t>
      </w:r>
      <w:r w:rsidRPr="002961A2">
        <w:rPr>
          <w:rFonts w:ascii="Verdana" w:hAnsi="Verdana" w:cs="Arial"/>
          <w:color w:val="000000"/>
          <w:sz w:val="22"/>
          <w:szCs w:val="22"/>
        </w:rPr>
        <w:t>, the Clerk must secure the following information from the Head teacher:</w:t>
      </w:r>
    </w:p>
    <w:p w14:paraId="375A7D33" w14:textId="3EF5C74A" w:rsidR="00BB28B2" w:rsidRPr="002961A2" w:rsidRDefault="008343CB" w:rsidP="00BB28B2">
      <w:pPr>
        <w:pStyle w:val="NormalWeb"/>
        <w:numPr>
          <w:ilvl w:val="0"/>
          <w:numId w:val="10"/>
        </w:numPr>
        <w:jc w:val="both"/>
        <w:rPr>
          <w:rFonts w:ascii="Verdana" w:hAnsi="Verdana" w:cs="Arial"/>
          <w:color w:val="000000"/>
          <w:sz w:val="22"/>
          <w:szCs w:val="22"/>
        </w:rPr>
      </w:pPr>
      <w:r w:rsidRPr="002961A2">
        <w:rPr>
          <w:rFonts w:ascii="Verdana" w:hAnsi="Verdana" w:cs="Arial"/>
          <w:color w:val="000000"/>
          <w:sz w:val="22"/>
          <w:szCs w:val="22"/>
        </w:rPr>
        <w:t xml:space="preserve">Any information in support of the decision to </w:t>
      </w:r>
      <w:r w:rsidR="000304F3" w:rsidRPr="002961A2">
        <w:rPr>
          <w:rFonts w:ascii="Verdana" w:hAnsi="Verdana" w:cs="Arial"/>
          <w:color w:val="000000"/>
          <w:sz w:val="22"/>
          <w:szCs w:val="22"/>
        </w:rPr>
        <w:t>exclude.</w:t>
      </w:r>
    </w:p>
    <w:p w14:paraId="30EE0C2E" w14:textId="77747148" w:rsidR="008343CB" w:rsidRPr="002961A2" w:rsidRDefault="008343CB" w:rsidP="00BB28B2">
      <w:pPr>
        <w:pStyle w:val="NormalWeb"/>
        <w:numPr>
          <w:ilvl w:val="0"/>
          <w:numId w:val="10"/>
        </w:numPr>
        <w:jc w:val="both"/>
        <w:rPr>
          <w:rFonts w:ascii="Verdana" w:hAnsi="Verdana" w:cs="Arial"/>
          <w:color w:val="000000"/>
          <w:sz w:val="22"/>
          <w:szCs w:val="22"/>
        </w:rPr>
      </w:pPr>
      <w:r w:rsidRPr="002961A2">
        <w:rPr>
          <w:rFonts w:ascii="Verdana" w:hAnsi="Verdana" w:cs="Arial"/>
          <w:color w:val="000000"/>
          <w:sz w:val="22"/>
          <w:szCs w:val="22"/>
        </w:rPr>
        <w:t xml:space="preserve">A summary of the strategies and interventions used to try to prevent permanent </w:t>
      </w:r>
      <w:r w:rsidR="000304F3" w:rsidRPr="002961A2">
        <w:rPr>
          <w:rFonts w:ascii="Verdana" w:hAnsi="Verdana" w:cs="Arial"/>
          <w:color w:val="000000"/>
          <w:sz w:val="22"/>
          <w:szCs w:val="22"/>
        </w:rPr>
        <w:t>exclusion.</w:t>
      </w:r>
    </w:p>
    <w:p w14:paraId="0D72449E" w14:textId="77777777" w:rsidR="008343CB" w:rsidRPr="002961A2" w:rsidRDefault="008343CB" w:rsidP="00BB28B2">
      <w:pPr>
        <w:pStyle w:val="NormalWeb"/>
        <w:numPr>
          <w:ilvl w:val="0"/>
          <w:numId w:val="10"/>
        </w:numPr>
        <w:jc w:val="both"/>
        <w:rPr>
          <w:rFonts w:ascii="Verdana" w:hAnsi="Verdana" w:cs="Arial"/>
          <w:color w:val="000000"/>
          <w:sz w:val="22"/>
          <w:szCs w:val="22"/>
        </w:rPr>
      </w:pPr>
      <w:r w:rsidRPr="002961A2">
        <w:rPr>
          <w:rFonts w:ascii="Verdana" w:hAnsi="Verdana" w:cs="Arial"/>
          <w:color w:val="000000"/>
          <w:sz w:val="22"/>
          <w:szCs w:val="22"/>
        </w:rPr>
        <w:t>Copies of PSP and IEPs for the pupil over the past 12 months</w:t>
      </w:r>
    </w:p>
    <w:p w14:paraId="04B75FC9" w14:textId="77777777" w:rsidR="008343CB" w:rsidRPr="002961A2" w:rsidRDefault="008343CB" w:rsidP="00BB28B2">
      <w:pPr>
        <w:pStyle w:val="NormalWeb"/>
        <w:numPr>
          <w:ilvl w:val="0"/>
          <w:numId w:val="10"/>
        </w:numPr>
        <w:jc w:val="both"/>
        <w:rPr>
          <w:rFonts w:ascii="Verdana" w:hAnsi="Verdana" w:cs="Arial"/>
          <w:color w:val="000000"/>
          <w:sz w:val="22"/>
          <w:szCs w:val="22"/>
        </w:rPr>
      </w:pPr>
      <w:r w:rsidRPr="002961A2">
        <w:rPr>
          <w:rFonts w:ascii="Verdana" w:hAnsi="Verdana" w:cs="Arial"/>
          <w:color w:val="000000"/>
          <w:sz w:val="22"/>
          <w:szCs w:val="22"/>
        </w:rPr>
        <w:t>A log of incidents</w:t>
      </w:r>
    </w:p>
    <w:p w14:paraId="40FA7AE4" w14:textId="77777777" w:rsidR="008343CB" w:rsidRPr="002961A2" w:rsidRDefault="008343CB" w:rsidP="00BB28B2">
      <w:pPr>
        <w:pStyle w:val="NormalWeb"/>
        <w:numPr>
          <w:ilvl w:val="0"/>
          <w:numId w:val="10"/>
        </w:numPr>
        <w:jc w:val="both"/>
        <w:rPr>
          <w:rFonts w:ascii="Verdana" w:hAnsi="Verdana" w:cs="Arial"/>
          <w:color w:val="000000"/>
          <w:sz w:val="22"/>
          <w:szCs w:val="22"/>
        </w:rPr>
      </w:pPr>
      <w:r w:rsidRPr="002961A2">
        <w:rPr>
          <w:rFonts w:ascii="Verdana" w:hAnsi="Verdana" w:cs="Arial"/>
          <w:color w:val="000000"/>
          <w:sz w:val="22"/>
          <w:szCs w:val="22"/>
        </w:rPr>
        <w:t>Attendance record</w:t>
      </w:r>
    </w:p>
    <w:p w14:paraId="1033D9C4" w14:textId="77777777" w:rsidR="008343CB" w:rsidRPr="002961A2" w:rsidRDefault="008343CB" w:rsidP="00BB28B2">
      <w:pPr>
        <w:pStyle w:val="NormalWeb"/>
        <w:numPr>
          <w:ilvl w:val="0"/>
          <w:numId w:val="10"/>
        </w:numPr>
        <w:jc w:val="both"/>
        <w:rPr>
          <w:rFonts w:ascii="Verdana" w:hAnsi="Verdana" w:cs="Arial"/>
          <w:color w:val="000000"/>
          <w:sz w:val="22"/>
          <w:szCs w:val="22"/>
        </w:rPr>
      </w:pPr>
      <w:r w:rsidRPr="002961A2">
        <w:rPr>
          <w:rFonts w:ascii="Verdana" w:hAnsi="Verdana" w:cs="Arial"/>
          <w:color w:val="000000"/>
          <w:sz w:val="22"/>
          <w:szCs w:val="22"/>
        </w:rPr>
        <w:lastRenderedPageBreak/>
        <w:t>Copies of reports from the Support Services</w:t>
      </w:r>
    </w:p>
    <w:p w14:paraId="537374B0" w14:textId="1E4DE1D3" w:rsidR="008343CB" w:rsidRPr="002961A2" w:rsidRDefault="008343CB" w:rsidP="00BB28B2">
      <w:pPr>
        <w:pStyle w:val="NormalWeb"/>
        <w:numPr>
          <w:ilvl w:val="0"/>
          <w:numId w:val="10"/>
        </w:numPr>
        <w:jc w:val="both"/>
        <w:rPr>
          <w:rFonts w:ascii="Verdana" w:hAnsi="Verdana" w:cs="Arial"/>
          <w:color w:val="000000"/>
          <w:sz w:val="22"/>
          <w:szCs w:val="22"/>
        </w:rPr>
      </w:pPr>
      <w:r w:rsidRPr="002961A2">
        <w:rPr>
          <w:rFonts w:ascii="Verdana" w:hAnsi="Verdana" w:cs="Arial"/>
          <w:color w:val="000000"/>
          <w:sz w:val="22"/>
          <w:szCs w:val="22"/>
        </w:rPr>
        <w:t>Behaviour Policy</w:t>
      </w:r>
    </w:p>
    <w:p w14:paraId="3CD47274" w14:textId="77777777" w:rsidR="008343CB" w:rsidRPr="002961A2" w:rsidRDefault="008343CB" w:rsidP="00BB28B2">
      <w:pPr>
        <w:pStyle w:val="NormalWeb"/>
        <w:numPr>
          <w:ilvl w:val="0"/>
          <w:numId w:val="10"/>
        </w:numPr>
        <w:jc w:val="both"/>
        <w:rPr>
          <w:rFonts w:ascii="Verdana" w:hAnsi="Verdana" w:cs="Arial"/>
          <w:color w:val="000000"/>
          <w:sz w:val="22"/>
          <w:szCs w:val="22"/>
        </w:rPr>
      </w:pPr>
      <w:r w:rsidRPr="002961A2">
        <w:rPr>
          <w:rFonts w:ascii="Verdana" w:hAnsi="Verdana" w:cs="Arial"/>
          <w:color w:val="000000"/>
          <w:sz w:val="22"/>
          <w:szCs w:val="22"/>
        </w:rPr>
        <w:t>School assessment results</w:t>
      </w:r>
    </w:p>
    <w:p w14:paraId="6CDBCEE3" w14:textId="77777777" w:rsidR="008343CB" w:rsidRPr="002961A2" w:rsidRDefault="008343CB" w:rsidP="00BB28B2">
      <w:pPr>
        <w:pStyle w:val="NormalWeb"/>
        <w:numPr>
          <w:ilvl w:val="0"/>
          <w:numId w:val="10"/>
        </w:numPr>
        <w:jc w:val="both"/>
        <w:rPr>
          <w:rFonts w:ascii="Verdana" w:hAnsi="Verdana" w:cs="Arial"/>
          <w:color w:val="000000"/>
          <w:sz w:val="22"/>
          <w:szCs w:val="22"/>
        </w:rPr>
      </w:pPr>
      <w:r w:rsidRPr="002961A2">
        <w:rPr>
          <w:rFonts w:ascii="Verdana" w:hAnsi="Verdana" w:cs="Arial"/>
          <w:color w:val="000000"/>
          <w:sz w:val="22"/>
          <w:szCs w:val="22"/>
        </w:rPr>
        <w:t>Copy of the most recent School report</w:t>
      </w:r>
    </w:p>
    <w:p w14:paraId="50B77D0B" w14:textId="77777777" w:rsidR="008343CB" w:rsidRPr="002961A2" w:rsidRDefault="008343CB" w:rsidP="00BB28B2">
      <w:pPr>
        <w:pStyle w:val="NormalWeb"/>
        <w:numPr>
          <w:ilvl w:val="0"/>
          <w:numId w:val="10"/>
        </w:numPr>
        <w:jc w:val="both"/>
        <w:rPr>
          <w:rFonts w:ascii="Verdana" w:hAnsi="Verdana" w:cs="Arial"/>
          <w:color w:val="000000"/>
          <w:sz w:val="22"/>
          <w:szCs w:val="22"/>
        </w:rPr>
      </w:pPr>
      <w:r w:rsidRPr="002961A2">
        <w:rPr>
          <w:rFonts w:ascii="Verdana" w:hAnsi="Verdana" w:cs="Arial"/>
          <w:color w:val="000000"/>
          <w:sz w:val="22"/>
          <w:szCs w:val="22"/>
        </w:rPr>
        <w:t>If the pupil is in KS1, information from Foundation Profile, School Entry Plan, Boxall Profile</w:t>
      </w:r>
    </w:p>
    <w:p w14:paraId="319C10FD" w14:textId="7CCDCD7C" w:rsidR="008343CB" w:rsidRPr="002961A2" w:rsidRDefault="008343CB" w:rsidP="00BB28B2">
      <w:pPr>
        <w:pStyle w:val="NormalWeb"/>
        <w:numPr>
          <w:ilvl w:val="0"/>
          <w:numId w:val="10"/>
        </w:numPr>
        <w:jc w:val="both"/>
        <w:rPr>
          <w:rFonts w:ascii="Verdana" w:hAnsi="Verdana" w:cs="Arial"/>
          <w:color w:val="000000"/>
          <w:sz w:val="22"/>
          <w:szCs w:val="22"/>
        </w:rPr>
      </w:pPr>
      <w:r w:rsidRPr="002961A2">
        <w:rPr>
          <w:rFonts w:ascii="Verdana" w:hAnsi="Verdana" w:cs="Arial"/>
          <w:color w:val="000000"/>
          <w:sz w:val="22"/>
          <w:szCs w:val="22"/>
        </w:rPr>
        <w:t xml:space="preserve">Relevant information about the pupil’s home </w:t>
      </w:r>
      <w:r w:rsidR="000304F3" w:rsidRPr="002961A2">
        <w:rPr>
          <w:rFonts w:ascii="Verdana" w:hAnsi="Verdana" w:cs="Arial"/>
          <w:color w:val="000000"/>
          <w:sz w:val="22"/>
          <w:szCs w:val="22"/>
        </w:rPr>
        <w:t>circumstances.</w:t>
      </w:r>
    </w:p>
    <w:p w14:paraId="73FAA547" w14:textId="6E56670C" w:rsidR="008343CB" w:rsidRPr="002961A2" w:rsidRDefault="008343CB" w:rsidP="00BB28B2">
      <w:pPr>
        <w:pStyle w:val="NormalWeb"/>
        <w:numPr>
          <w:ilvl w:val="0"/>
          <w:numId w:val="10"/>
        </w:numPr>
        <w:jc w:val="both"/>
        <w:rPr>
          <w:rFonts w:ascii="Verdana" w:hAnsi="Verdana" w:cs="Arial"/>
          <w:color w:val="000000"/>
          <w:sz w:val="22"/>
          <w:szCs w:val="22"/>
        </w:rPr>
      </w:pPr>
      <w:r w:rsidRPr="002961A2">
        <w:rPr>
          <w:rFonts w:ascii="Verdana" w:hAnsi="Verdana" w:cs="Arial"/>
          <w:color w:val="000000"/>
          <w:sz w:val="22"/>
          <w:szCs w:val="22"/>
        </w:rPr>
        <w:t xml:space="preserve">Relevant information regarding SEN, </w:t>
      </w:r>
      <w:r w:rsidR="000304F3" w:rsidRPr="002961A2">
        <w:rPr>
          <w:rFonts w:ascii="Verdana" w:hAnsi="Verdana" w:cs="Arial"/>
          <w:color w:val="000000"/>
          <w:sz w:val="22"/>
          <w:szCs w:val="22"/>
        </w:rPr>
        <w:t>disability,</w:t>
      </w:r>
      <w:r w:rsidRPr="002961A2">
        <w:rPr>
          <w:rFonts w:ascii="Verdana" w:hAnsi="Verdana" w:cs="Arial"/>
          <w:color w:val="000000"/>
          <w:sz w:val="22"/>
          <w:szCs w:val="22"/>
        </w:rPr>
        <w:t xml:space="preserve"> or medical conditions</w:t>
      </w:r>
    </w:p>
    <w:p w14:paraId="2F2FDC0F" w14:textId="77777777" w:rsidR="008343CB" w:rsidRPr="002961A2" w:rsidRDefault="008343CB" w:rsidP="00BB28B2">
      <w:pPr>
        <w:pStyle w:val="NormalWeb"/>
        <w:numPr>
          <w:ilvl w:val="0"/>
          <w:numId w:val="10"/>
        </w:numPr>
        <w:jc w:val="both"/>
        <w:rPr>
          <w:rFonts w:ascii="Verdana" w:hAnsi="Verdana" w:cs="Arial"/>
          <w:color w:val="000000"/>
          <w:sz w:val="22"/>
          <w:szCs w:val="22"/>
        </w:rPr>
      </w:pPr>
      <w:r w:rsidRPr="002961A2">
        <w:rPr>
          <w:rFonts w:ascii="Verdana" w:hAnsi="Verdana" w:cs="Arial"/>
          <w:color w:val="000000"/>
          <w:sz w:val="22"/>
          <w:szCs w:val="22"/>
        </w:rPr>
        <w:t>Witness statements</w:t>
      </w:r>
    </w:p>
    <w:p w14:paraId="4F904CB7" w14:textId="77777777" w:rsidR="00BB28B2" w:rsidRPr="002961A2" w:rsidRDefault="00BB28B2" w:rsidP="00D667A8">
      <w:pPr>
        <w:widowControl/>
        <w:autoSpaceDE/>
        <w:autoSpaceDN/>
        <w:adjustRightInd/>
        <w:spacing w:after="120"/>
        <w:ind w:left="79"/>
        <w:jc w:val="both"/>
        <w:rPr>
          <w:rFonts w:ascii="Verdana" w:hAnsi="Verdana" w:cs="Arial"/>
          <w:color w:val="000000"/>
          <w:sz w:val="22"/>
          <w:szCs w:val="22"/>
        </w:rPr>
      </w:pPr>
    </w:p>
    <w:p w14:paraId="21FA3A9B" w14:textId="77777777" w:rsidR="00715E1D" w:rsidRDefault="00715E1D" w:rsidP="00715E1D">
      <w:pPr>
        <w:widowControl/>
        <w:autoSpaceDE/>
        <w:autoSpaceDN/>
        <w:adjustRightInd/>
        <w:spacing w:after="120"/>
        <w:jc w:val="both"/>
        <w:rPr>
          <w:rFonts w:ascii="Verdana" w:hAnsi="Verdana" w:cs="Arial"/>
          <w:color w:val="000000" w:themeColor="text1"/>
          <w:sz w:val="22"/>
          <w:szCs w:val="22"/>
        </w:rPr>
      </w:pPr>
      <w:r w:rsidRPr="002961A2">
        <w:rPr>
          <w:rFonts w:ascii="Verdana" w:hAnsi="Verdana" w:cs="Arial"/>
          <w:color w:val="000000" w:themeColor="text1"/>
          <w:sz w:val="22"/>
          <w:szCs w:val="22"/>
        </w:rPr>
        <w:t xml:space="preserve">The Clerk </w:t>
      </w:r>
      <w:r>
        <w:rPr>
          <w:rFonts w:ascii="Verdana" w:hAnsi="Verdana" w:cs="Arial"/>
          <w:color w:val="000000" w:themeColor="text1"/>
          <w:sz w:val="22"/>
          <w:szCs w:val="22"/>
        </w:rPr>
        <w:t>should also invite the parents to submit written information for the governors to consider.</w:t>
      </w:r>
    </w:p>
    <w:p w14:paraId="501C0A7B" w14:textId="3FC27D7B" w:rsidR="00D667A8" w:rsidRPr="002961A2" w:rsidRDefault="00D667A8" w:rsidP="678FDAAD">
      <w:pPr>
        <w:widowControl/>
        <w:autoSpaceDE/>
        <w:autoSpaceDN/>
        <w:adjustRightInd/>
        <w:spacing w:after="120"/>
        <w:jc w:val="both"/>
        <w:rPr>
          <w:rFonts w:ascii="Verdana" w:hAnsi="Verdana" w:cs="Arial"/>
          <w:color w:val="000000"/>
          <w:sz w:val="22"/>
          <w:szCs w:val="22"/>
        </w:rPr>
      </w:pPr>
      <w:r w:rsidRPr="002961A2">
        <w:rPr>
          <w:rFonts w:ascii="Verdana" w:hAnsi="Verdana" w:cs="Arial"/>
          <w:color w:val="000000" w:themeColor="text1"/>
          <w:sz w:val="22"/>
          <w:szCs w:val="22"/>
        </w:rPr>
        <w:t>The Clerk must then check the availability of the Head teacher, relevant governors, Parents/</w:t>
      </w:r>
      <w:r w:rsidR="000304F3" w:rsidRPr="002961A2">
        <w:rPr>
          <w:rFonts w:ascii="Verdana" w:hAnsi="Verdana" w:cs="Arial"/>
          <w:color w:val="000000" w:themeColor="text1"/>
          <w:sz w:val="22"/>
          <w:szCs w:val="22"/>
        </w:rPr>
        <w:t>Guardians,</w:t>
      </w:r>
      <w:r w:rsidRPr="002961A2">
        <w:rPr>
          <w:rFonts w:ascii="Verdana" w:hAnsi="Verdana" w:cs="Arial"/>
          <w:color w:val="000000" w:themeColor="text1"/>
          <w:sz w:val="22"/>
          <w:szCs w:val="22"/>
        </w:rPr>
        <w:t xml:space="preserve"> and </w:t>
      </w:r>
      <w:r w:rsidRPr="002961A2">
        <w:rPr>
          <w:rFonts w:ascii="Verdana" w:hAnsi="Verdana" w:cs="Arial"/>
          <w:sz w:val="22"/>
          <w:szCs w:val="22"/>
        </w:rPr>
        <w:t xml:space="preserve">the child’s social worker, if they have one and </w:t>
      </w:r>
      <w:r w:rsidR="00BB28B2" w:rsidRPr="002961A2">
        <w:rPr>
          <w:rFonts w:ascii="Verdana" w:hAnsi="Verdana" w:cs="Arial"/>
          <w:sz w:val="22"/>
          <w:szCs w:val="22"/>
        </w:rPr>
        <w:t>t</w:t>
      </w:r>
      <w:r w:rsidRPr="002961A2">
        <w:rPr>
          <w:rFonts w:ascii="Verdana" w:hAnsi="Verdana" w:cs="Arial"/>
          <w:sz w:val="22"/>
          <w:szCs w:val="22"/>
        </w:rPr>
        <w:t>he VSH, if the child is looked after</w:t>
      </w:r>
      <w:r w:rsidR="002961A2">
        <w:rPr>
          <w:rFonts w:ascii="Verdana" w:hAnsi="Verdana" w:cs="Arial"/>
          <w:sz w:val="22"/>
          <w:szCs w:val="22"/>
        </w:rPr>
        <w:t>,</w:t>
      </w:r>
      <w:r w:rsidRPr="002961A2">
        <w:rPr>
          <w:rFonts w:ascii="Verdana" w:hAnsi="Verdana" w:cs="Arial"/>
          <w:sz w:val="22"/>
          <w:szCs w:val="22"/>
        </w:rPr>
        <w:t xml:space="preserve"> fo</w:t>
      </w:r>
      <w:r w:rsidRPr="002961A2">
        <w:rPr>
          <w:rFonts w:ascii="Verdana" w:hAnsi="Verdana" w:cs="Arial"/>
          <w:color w:val="000000" w:themeColor="text1"/>
          <w:sz w:val="22"/>
          <w:szCs w:val="22"/>
        </w:rPr>
        <w:t>r the review meeting. This must take place between the 6th and 15th school day following notification from the Head teacher. The meeting should be at a time and place convenient to all parties.</w:t>
      </w:r>
    </w:p>
    <w:p w14:paraId="39CA15FA" w14:textId="77777777" w:rsidR="008343CB" w:rsidRPr="002961A2" w:rsidRDefault="008343CB" w:rsidP="008A7671">
      <w:pPr>
        <w:pStyle w:val="NormalWeb"/>
        <w:jc w:val="both"/>
        <w:rPr>
          <w:rFonts w:ascii="Verdana" w:hAnsi="Verdana" w:cs="Arial"/>
          <w:color w:val="000000"/>
          <w:sz w:val="22"/>
          <w:szCs w:val="22"/>
        </w:rPr>
      </w:pPr>
      <w:r w:rsidRPr="002961A2">
        <w:rPr>
          <w:rFonts w:ascii="Verdana" w:hAnsi="Verdana" w:cs="Arial"/>
          <w:color w:val="000000" w:themeColor="text1"/>
          <w:sz w:val="22"/>
          <w:szCs w:val="22"/>
        </w:rPr>
        <w:t>The Clerk will collate and forward the information to the LA where a Pupil Support Casework Officer will be allocated.</w:t>
      </w:r>
    </w:p>
    <w:p w14:paraId="020841CD" w14:textId="77777777" w:rsidR="008343CB" w:rsidRPr="002961A2" w:rsidRDefault="008343CB" w:rsidP="00D667A8">
      <w:pPr>
        <w:pStyle w:val="NormalWeb"/>
        <w:jc w:val="both"/>
        <w:rPr>
          <w:rFonts w:ascii="Verdana" w:hAnsi="Verdana" w:cs="Arial"/>
          <w:color w:val="000000"/>
          <w:sz w:val="22"/>
          <w:szCs w:val="22"/>
        </w:rPr>
      </w:pPr>
      <w:r w:rsidRPr="002961A2">
        <w:rPr>
          <w:rFonts w:ascii="Verdana" w:hAnsi="Verdana" w:cs="Arial"/>
          <w:color w:val="000000"/>
          <w:sz w:val="22"/>
          <w:szCs w:val="22"/>
        </w:rPr>
        <w:t xml:space="preserve">The </w:t>
      </w:r>
      <w:r w:rsidR="00834F20" w:rsidRPr="002961A2">
        <w:rPr>
          <w:rFonts w:ascii="Verdana" w:hAnsi="Verdana" w:cs="Arial"/>
          <w:color w:val="000000"/>
          <w:sz w:val="22"/>
          <w:szCs w:val="22"/>
        </w:rPr>
        <w:t>LGB</w:t>
      </w:r>
      <w:r w:rsidRPr="002961A2">
        <w:rPr>
          <w:rFonts w:ascii="Verdana" w:hAnsi="Verdana" w:cs="Arial"/>
          <w:color w:val="000000"/>
          <w:sz w:val="22"/>
          <w:szCs w:val="22"/>
        </w:rPr>
        <w:t xml:space="preserve"> will comply with the statutory time limits</w:t>
      </w:r>
      <w:r w:rsidR="008A7671" w:rsidRPr="002961A2">
        <w:rPr>
          <w:rFonts w:ascii="Verdana" w:hAnsi="Verdana" w:cs="Arial"/>
          <w:color w:val="000000"/>
          <w:sz w:val="22"/>
          <w:szCs w:val="22"/>
        </w:rPr>
        <w:t xml:space="preserve"> set out in the </w:t>
      </w:r>
      <w:hyperlink r:id="rId13" w:history="1">
        <w:r w:rsidR="008A7671" w:rsidRPr="002961A2">
          <w:rPr>
            <w:rStyle w:val="Hyperlink"/>
            <w:rFonts w:ascii="Verdana" w:hAnsi="Verdana" w:cs="Arial"/>
            <w:sz w:val="22"/>
            <w:szCs w:val="22"/>
          </w:rPr>
          <w:t>statutory guidance</w:t>
        </w:r>
      </w:hyperlink>
      <w:r w:rsidRPr="002961A2">
        <w:rPr>
          <w:rFonts w:ascii="Verdana" w:hAnsi="Verdana" w:cs="Arial"/>
          <w:color w:val="000000"/>
          <w:sz w:val="22"/>
          <w:szCs w:val="22"/>
        </w:rPr>
        <w:t>. They may ask the LA Officer for advice</w:t>
      </w:r>
      <w:r w:rsidR="005B4B8F" w:rsidRPr="002961A2">
        <w:rPr>
          <w:rFonts w:ascii="Verdana" w:hAnsi="Verdana" w:cs="Arial"/>
          <w:color w:val="000000"/>
          <w:sz w:val="22"/>
          <w:szCs w:val="22"/>
        </w:rPr>
        <w:t xml:space="preserve"> </w:t>
      </w:r>
      <w:r w:rsidRPr="002961A2">
        <w:rPr>
          <w:rFonts w:ascii="Verdana" w:hAnsi="Verdana" w:cs="Arial"/>
          <w:color w:val="000000"/>
          <w:sz w:val="22"/>
          <w:szCs w:val="22"/>
        </w:rPr>
        <w:t xml:space="preserve">but must make their decision alone. A note of the </w:t>
      </w:r>
      <w:r w:rsidR="00834F20" w:rsidRPr="002961A2">
        <w:rPr>
          <w:rFonts w:ascii="Verdana" w:hAnsi="Verdana" w:cs="Arial"/>
          <w:color w:val="000000"/>
          <w:sz w:val="22"/>
          <w:szCs w:val="22"/>
        </w:rPr>
        <w:t>LGB’s</w:t>
      </w:r>
      <w:r w:rsidRPr="002961A2">
        <w:rPr>
          <w:rFonts w:ascii="Verdana" w:hAnsi="Verdana" w:cs="Arial"/>
          <w:color w:val="000000"/>
          <w:sz w:val="22"/>
          <w:szCs w:val="22"/>
        </w:rPr>
        <w:t xml:space="preserve"> views on the exclusion will be placed on the Pupil’s School Record with copies of the relevant papers. The Clerk will take detailed minutes, bearing in mind the parental right to appeal. A copy will be required if this goes to Independent Appeal.</w:t>
      </w:r>
    </w:p>
    <w:p w14:paraId="594A4CC9" w14:textId="77777777" w:rsidR="008343CB" w:rsidRPr="002961A2" w:rsidRDefault="008343CB" w:rsidP="00D667A8">
      <w:pPr>
        <w:pStyle w:val="NormalWeb"/>
        <w:jc w:val="both"/>
        <w:rPr>
          <w:rFonts w:ascii="Verdana" w:hAnsi="Verdana" w:cs="Arial"/>
          <w:color w:val="000000"/>
          <w:sz w:val="22"/>
          <w:szCs w:val="22"/>
        </w:rPr>
      </w:pPr>
      <w:r w:rsidRPr="002961A2">
        <w:rPr>
          <w:rFonts w:ascii="Verdana" w:hAnsi="Verdana" w:cs="Arial"/>
          <w:color w:val="000000"/>
          <w:sz w:val="22"/>
          <w:szCs w:val="22"/>
        </w:rPr>
        <w:t xml:space="preserve">The </w:t>
      </w:r>
      <w:r w:rsidR="00834F20" w:rsidRPr="002961A2">
        <w:rPr>
          <w:rFonts w:ascii="Verdana" w:hAnsi="Verdana" w:cs="Arial"/>
          <w:color w:val="000000"/>
          <w:sz w:val="22"/>
          <w:szCs w:val="22"/>
        </w:rPr>
        <w:t>LGB</w:t>
      </w:r>
      <w:r w:rsidR="00C2123D" w:rsidRPr="002961A2">
        <w:rPr>
          <w:rFonts w:ascii="Verdana" w:hAnsi="Verdana" w:cs="Arial"/>
          <w:color w:val="000000"/>
          <w:sz w:val="22"/>
          <w:szCs w:val="22"/>
        </w:rPr>
        <w:t xml:space="preserve"> will inform the Parent and</w:t>
      </w:r>
      <w:r w:rsidR="00824AD2" w:rsidRPr="002961A2">
        <w:rPr>
          <w:rFonts w:ascii="Verdana" w:hAnsi="Verdana" w:cs="Arial"/>
          <w:color w:val="000000"/>
          <w:sz w:val="22"/>
          <w:szCs w:val="22"/>
        </w:rPr>
        <w:t xml:space="preserve"> </w:t>
      </w:r>
      <w:r w:rsidRPr="002961A2">
        <w:rPr>
          <w:rFonts w:ascii="Verdana" w:hAnsi="Verdana" w:cs="Arial"/>
          <w:color w:val="000000"/>
          <w:sz w:val="22"/>
          <w:szCs w:val="22"/>
        </w:rPr>
        <w:t>Head</w:t>
      </w:r>
      <w:r w:rsidR="00680C12" w:rsidRPr="002961A2">
        <w:rPr>
          <w:rFonts w:ascii="Verdana" w:hAnsi="Verdana" w:cs="Arial"/>
          <w:color w:val="000000"/>
          <w:sz w:val="22"/>
          <w:szCs w:val="22"/>
        </w:rPr>
        <w:t xml:space="preserve"> </w:t>
      </w:r>
      <w:r w:rsidRPr="002961A2">
        <w:rPr>
          <w:rFonts w:ascii="Verdana" w:hAnsi="Verdana" w:cs="Arial"/>
          <w:color w:val="000000"/>
          <w:sz w:val="22"/>
          <w:szCs w:val="22"/>
        </w:rPr>
        <w:t>teacher of its decision in</w:t>
      </w:r>
      <w:r w:rsidR="00680C12" w:rsidRPr="002961A2">
        <w:rPr>
          <w:rFonts w:ascii="Verdana" w:hAnsi="Verdana" w:cs="Arial"/>
          <w:color w:val="000000"/>
          <w:sz w:val="22"/>
          <w:szCs w:val="22"/>
        </w:rPr>
        <w:t xml:space="preserve"> writing no more than one day from</w:t>
      </w:r>
      <w:r w:rsidRPr="002961A2">
        <w:rPr>
          <w:rFonts w:ascii="Verdana" w:hAnsi="Verdana" w:cs="Arial"/>
          <w:color w:val="000000"/>
          <w:sz w:val="22"/>
          <w:szCs w:val="22"/>
        </w:rPr>
        <w:t xml:space="preserve"> the hearing, stating the reasons. </w:t>
      </w:r>
    </w:p>
    <w:p w14:paraId="3EA60929" w14:textId="77777777" w:rsidR="008343CB" w:rsidRPr="002961A2" w:rsidRDefault="008343CB" w:rsidP="00D667A8">
      <w:pPr>
        <w:pStyle w:val="NormalWeb"/>
        <w:jc w:val="both"/>
        <w:rPr>
          <w:rFonts w:ascii="Verdana" w:hAnsi="Verdana" w:cs="Arial"/>
          <w:color w:val="000000"/>
          <w:sz w:val="22"/>
          <w:szCs w:val="22"/>
        </w:rPr>
      </w:pPr>
      <w:r w:rsidRPr="002961A2">
        <w:rPr>
          <w:rFonts w:ascii="Verdana" w:hAnsi="Verdana" w:cs="Arial"/>
          <w:color w:val="000000"/>
          <w:sz w:val="22"/>
          <w:szCs w:val="22"/>
        </w:rPr>
        <w:t xml:space="preserve">The </w:t>
      </w:r>
      <w:r w:rsidR="00680C12" w:rsidRPr="002961A2">
        <w:rPr>
          <w:rFonts w:ascii="Verdana" w:hAnsi="Verdana" w:cs="Arial"/>
          <w:color w:val="000000"/>
          <w:sz w:val="22"/>
          <w:szCs w:val="22"/>
        </w:rPr>
        <w:t>LGB</w:t>
      </w:r>
      <w:r w:rsidRPr="002961A2">
        <w:rPr>
          <w:rFonts w:ascii="Verdana" w:hAnsi="Verdana" w:cs="Arial"/>
          <w:color w:val="000000"/>
          <w:sz w:val="22"/>
          <w:szCs w:val="22"/>
        </w:rPr>
        <w:t xml:space="preserve"> will not attach conditions to any direct</w:t>
      </w:r>
      <w:r w:rsidR="00824AD2" w:rsidRPr="002961A2">
        <w:rPr>
          <w:rFonts w:ascii="Verdana" w:hAnsi="Verdana" w:cs="Arial"/>
          <w:color w:val="000000"/>
          <w:sz w:val="22"/>
          <w:szCs w:val="22"/>
        </w:rPr>
        <w:t xml:space="preserve">ion it may give to the Head teacher </w:t>
      </w:r>
      <w:r w:rsidRPr="002961A2">
        <w:rPr>
          <w:rFonts w:ascii="Verdana" w:hAnsi="Verdana" w:cs="Arial"/>
          <w:color w:val="000000"/>
          <w:sz w:val="22"/>
          <w:szCs w:val="22"/>
        </w:rPr>
        <w:t>to reinstate the pupil.</w:t>
      </w:r>
    </w:p>
    <w:p w14:paraId="359DDA85" w14:textId="77777777" w:rsidR="008343CB" w:rsidRPr="002961A2" w:rsidRDefault="008343CB" w:rsidP="00D667A8">
      <w:pPr>
        <w:pStyle w:val="NormalWeb"/>
        <w:jc w:val="both"/>
        <w:rPr>
          <w:rFonts w:ascii="Verdana" w:hAnsi="Verdana" w:cs="Arial"/>
          <w:color w:val="000000"/>
          <w:sz w:val="22"/>
          <w:szCs w:val="22"/>
        </w:rPr>
      </w:pPr>
      <w:r w:rsidRPr="002961A2">
        <w:rPr>
          <w:rFonts w:ascii="Verdana" w:hAnsi="Verdana" w:cs="Arial"/>
          <w:color w:val="000000"/>
          <w:sz w:val="22"/>
          <w:szCs w:val="22"/>
        </w:rPr>
        <w:t xml:space="preserve">Where the </w:t>
      </w:r>
      <w:r w:rsidR="00680C12" w:rsidRPr="002961A2">
        <w:rPr>
          <w:rFonts w:ascii="Verdana" w:hAnsi="Verdana" w:cs="Arial"/>
          <w:color w:val="000000"/>
          <w:sz w:val="22"/>
          <w:szCs w:val="22"/>
        </w:rPr>
        <w:t>LGB</w:t>
      </w:r>
      <w:r w:rsidRPr="002961A2">
        <w:rPr>
          <w:rFonts w:ascii="Verdana" w:hAnsi="Verdana" w:cs="Arial"/>
          <w:color w:val="000000"/>
          <w:sz w:val="22"/>
          <w:szCs w:val="22"/>
        </w:rPr>
        <w:t xml:space="preserve"> decides to uphold the permanent exclusion, its letter to the Parent/Guardian will include the following information:</w:t>
      </w:r>
    </w:p>
    <w:p w14:paraId="45091E40" w14:textId="20BE9E4E" w:rsidR="008343CB" w:rsidRPr="002961A2" w:rsidRDefault="008343CB" w:rsidP="00715E1D">
      <w:pPr>
        <w:pStyle w:val="NormalWeb"/>
        <w:numPr>
          <w:ilvl w:val="0"/>
          <w:numId w:val="20"/>
        </w:numPr>
        <w:jc w:val="both"/>
        <w:rPr>
          <w:rFonts w:ascii="Verdana" w:hAnsi="Verdana" w:cs="Arial"/>
          <w:color w:val="000000"/>
          <w:sz w:val="22"/>
          <w:szCs w:val="22"/>
        </w:rPr>
      </w:pPr>
      <w:r w:rsidRPr="002961A2">
        <w:rPr>
          <w:rFonts w:ascii="Verdana" w:hAnsi="Verdana" w:cs="Arial"/>
          <w:color w:val="000000"/>
          <w:sz w:val="22"/>
          <w:szCs w:val="22"/>
        </w:rPr>
        <w:t>The reason for the decision</w:t>
      </w:r>
    </w:p>
    <w:p w14:paraId="071684F6" w14:textId="05E89106" w:rsidR="008343CB" w:rsidRPr="002961A2" w:rsidRDefault="008343CB" w:rsidP="00715E1D">
      <w:pPr>
        <w:pStyle w:val="NormalWeb"/>
        <w:numPr>
          <w:ilvl w:val="0"/>
          <w:numId w:val="20"/>
        </w:numPr>
        <w:jc w:val="both"/>
        <w:rPr>
          <w:rFonts w:ascii="Verdana" w:hAnsi="Verdana" w:cs="Arial"/>
          <w:color w:val="000000"/>
          <w:sz w:val="22"/>
          <w:szCs w:val="22"/>
        </w:rPr>
      </w:pPr>
      <w:r w:rsidRPr="002961A2">
        <w:rPr>
          <w:rFonts w:ascii="Verdana" w:hAnsi="Verdana" w:cs="Arial"/>
          <w:color w:val="000000"/>
          <w:sz w:val="22"/>
          <w:szCs w:val="22"/>
        </w:rPr>
        <w:t xml:space="preserve">Their right to appeal to an Independent Appeal Panel, together with the name and address of the person to whom any notice to appeal should be </w:t>
      </w:r>
      <w:r w:rsidR="000304F3" w:rsidRPr="002961A2">
        <w:rPr>
          <w:rFonts w:ascii="Verdana" w:hAnsi="Verdana" w:cs="Arial"/>
          <w:color w:val="000000"/>
          <w:sz w:val="22"/>
          <w:szCs w:val="22"/>
        </w:rPr>
        <w:t>sent.</w:t>
      </w:r>
    </w:p>
    <w:p w14:paraId="48245ACA" w14:textId="2E8CDCB5" w:rsidR="008343CB" w:rsidRPr="002961A2" w:rsidRDefault="008343CB" w:rsidP="00715E1D">
      <w:pPr>
        <w:pStyle w:val="NormalWeb"/>
        <w:numPr>
          <w:ilvl w:val="0"/>
          <w:numId w:val="20"/>
        </w:numPr>
        <w:jc w:val="both"/>
        <w:rPr>
          <w:rFonts w:ascii="Verdana" w:hAnsi="Verdana" w:cs="Arial"/>
          <w:color w:val="000000"/>
          <w:sz w:val="22"/>
          <w:szCs w:val="22"/>
        </w:rPr>
      </w:pPr>
      <w:r w:rsidRPr="002961A2">
        <w:rPr>
          <w:rFonts w:ascii="Verdana" w:hAnsi="Verdana" w:cs="Arial"/>
          <w:color w:val="000000"/>
          <w:sz w:val="22"/>
          <w:szCs w:val="22"/>
        </w:rPr>
        <w:t xml:space="preserve">The date by which the appeal should be </w:t>
      </w:r>
      <w:r w:rsidR="000304F3" w:rsidRPr="002961A2">
        <w:rPr>
          <w:rFonts w:ascii="Verdana" w:hAnsi="Verdana" w:cs="Arial"/>
          <w:color w:val="000000"/>
          <w:sz w:val="22"/>
          <w:szCs w:val="22"/>
        </w:rPr>
        <w:t>lodged.</w:t>
      </w:r>
    </w:p>
    <w:p w14:paraId="1B302D81" w14:textId="3DF69507" w:rsidR="008343CB" w:rsidRPr="002961A2" w:rsidRDefault="008343CB" w:rsidP="00715E1D">
      <w:pPr>
        <w:pStyle w:val="NormalWeb"/>
        <w:numPr>
          <w:ilvl w:val="0"/>
          <w:numId w:val="20"/>
        </w:numPr>
        <w:jc w:val="both"/>
        <w:rPr>
          <w:rFonts w:ascii="Verdana" w:hAnsi="Verdana" w:cs="Arial"/>
          <w:color w:val="000000"/>
          <w:sz w:val="22"/>
          <w:szCs w:val="22"/>
        </w:rPr>
      </w:pPr>
      <w:r w:rsidRPr="002961A2">
        <w:rPr>
          <w:rFonts w:ascii="Verdana" w:hAnsi="Verdana" w:cs="Arial"/>
          <w:color w:val="000000"/>
          <w:sz w:val="22"/>
          <w:szCs w:val="22"/>
        </w:rPr>
        <w:t>That any notice of appeal must set out grounds on which the appeal is made</w:t>
      </w:r>
    </w:p>
    <w:p w14:paraId="59067BDE" w14:textId="5C1ED553" w:rsidR="003C4736" w:rsidRPr="002961A2" w:rsidRDefault="008343CB" w:rsidP="00715E1D">
      <w:pPr>
        <w:pStyle w:val="NormalWeb"/>
        <w:numPr>
          <w:ilvl w:val="0"/>
          <w:numId w:val="20"/>
        </w:numPr>
        <w:jc w:val="both"/>
        <w:rPr>
          <w:rFonts w:ascii="Verdana" w:hAnsi="Verdana" w:cs="Arial"/>
          <w:sz w:val="22"/>
          <w:szCs w:val="22"/>
        </w:rPr>
      </w:pPr>
      <w:r w:rsidRPr="002961A2">
        <w:rPr>
          <w:rFonts w:ascii="Verdana" w:hAnsi="Verdana" w:cs="Arial"/>
          <w:color w:val="000000"/>
          <w:sz w:val="22"/>
          <w:szCs w:val="22"/>
        </w:rPr>
        <w:lastRenderedPageBreak/>
        <w:t>That any claim on grounds of disability discrimination can also be set out in the notice of appeal</w:t>
      </w:r>
    </w:p>
    <w:p w14:paraId="06971CD3" w14:textId="77777777" w:rsidR="00AC532F" w:rsidRPr="002961A2" w:rsidRDefault="00AC532F" w:rsidP="00D667A8">
      <w:pPr>
        <w:ind w:left="720"/>
        <w:jc w:val="both"/>
        <w:rPr>
          <w:rFonts w:ascii="Verdana" w:hAnsi="Verdana" w:cs="Arial"/>
          <w:sz w:val="22"/>
          <w:szCs w:val="22"/>
        </w:rPr>
      </w:pPr>
    </w:p>
    <w:p w14:paraId="5220BBB2" w14:textId="77777777" w:rsidR="00AB5CC5" w:rsidRPr="002961A2" w:rsidRDefault="00AB5CC5" w:rsidP="00D667A8">
      <w:pPr>
        <w:jc w:val="both"/>
        <w:rPr>
          <w:rFonts w:ascii="Verdana" w:hAnsi="Verdana" w:cs="Arial"/>
          <w:sz w:val="22"/>
          <w:szCs w:val="22"/>
        </w:rPr>
      </w:pPr>
    </w:p>
    <w:p w14:paraId="13CB595B" w14:textId="77777777" w:rsidR="00AB5CC5" w:rsidRPr="002961A2" w:rsidRDefault="00AB5CC5" w:rsidP="00D667A8">
      <w:pPr>
        <w:jc w:val="both"/>
        <w:rPr>
          <w:rFonts w:ascii="Verdana" w:hAnsi="Verdana" w:cs="Arial"/>
          <w:sz w:val="22"/>
          <w:szCs w:val="22"/>
        </w:rPr>
      </w:pPr>
    </w:p>
    <w:sectPr w:rsidR="00AB5CC5" w:rsidRPr="002961A2">
      <w:footerReference w:type="default" r:id="rId14"/>
      <w:endnotePr>
        <w:numFmt w:val="decimal"/>
      </w:endnotePr>
      <w:type w:val="continuous"/>
      <w:pgSz w:w="11906" w:h="16838"/>
      <w:pgMar w:top="1440" w:right="1417" w:bottom="720" w:left="1440" w:header="144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441D5E" w14:textId="77777777" w:rsidR="006C7C6D" w:rsidRDefault="006C7C6D">
      <w:r>
        <w:separator/>
      </w:r>
    </w:p>
  </w:endnote>
  <w:endnote w:type="continuationSeparator" w:id="0">
    <w:p w14:paraId="62702709" w14:textId="77777777" w:rsidR="006C7C6D" w:rsidRDefault="006C7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BD3EC" w14:textId="77777777" w:rsidR="00267DD6" w:rsidRDefault="00267DD6">
    <w:pPr>
      <w:rPr>
        <w:sz w:val="24"/>
      </w:rPr>
    </w:pPr>
  </w:p>
  <w:p w14:paraId="6D5E59AD" w14:textId="77777777" w:rsidR="00332A77" w:rsidRDefault="00332A77">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0CFFB0" w14:textId="77777777" w:rsidR="006C7C6D" w:rsidRDefault="006C7C6D">
      <w:r>
        <w:separator/>
      </w:r>
    </w:p>
  </w:footnote>
  <w:footnote w:type="continuationSeparator" w:id="0">
    <w:p w14:paraId="013B2848" w14:textId="77777777" w:rsidR="006C7C6D" w:rsidRDefault="006C7C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75pt;height:10.5pt" o:bullet="t">
        <v:imagedata r:id="rId1" o:title=""/>
      </v:shape>
    </w:pict>
  </w:numPicBullet>
  <w:abstractNum w:abstractNumId="0" w15:restartNumberingAfterBreak="0">
    <w:nsid w:val="00000007"/>
    <w:multiLevelType w:val="hybridMultilevel"/>
    <w:tmpl w:val="00000007"/>
    <w:lvl w:ilvl="0" w:tplc="38D4A540">
      <w:start w:val="1"/>
      <w:numFmt w:val="bullet"/>
      <w:lvlText w:val=""/>
      <w:lvlPicBulletId w:val="0"/>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A184C13C">
      <w:start w:val="1"/>
      <w:numFmt w:val="bullet"/>
      <w:lvlText w:val=""/>
      <w:lvlPicBulletId w:val="0"/>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69848F30">
      <w:start w:val="1"/>
      <w:numFmt w:val="bullet"/>
      <w:lvlText w:val=""/>
      <w:lvlPicBulletId w:val="0"/>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3" w15:restartNumberingAfterBreak="0">
    <w:nsid w:val="00000016"/>
    <w:multiLevelType w:val="hybridMultilevel"/>
    <w:tmpl w:val="00000016"/>
    <w:lvl w:ilvl="0" w:tplc="7B746C88">
      <w:start w:val="1"/>
      <w:numFmt w:val="bullet"/>
      <w:lvlText w:val=""/>
      <w:lvlPicBulletId w:val="0"/>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4" w15:restartNumberingAfterBreak="0">
    <w:nsid w:val="04C248D9"/>
    <w:multiLevelType w:val="hybridMultilevel"/>
    <w:tmpl w:val="E3C8F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B56840"/>
    <w:multiLevelType w:val="hybridMultilevel"/>
    <w:tmpl w:val="5D82C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C15040"/>
    <w:multiLevelType w:val="hybridMultilevel"/>
    <w:tmpl w:val="F442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36CFF"/>
    <w:multiLevelType w:val="hybridMultilevel"/>
    <w:tmpl w:val="6C1AA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B76A35"/>
    <w:multiLevelType w:val="hybridMultilevel"/>
    <w:tmpl w:val="1D6641C6"/>
    <w:lvl w:ilvl="0" w:tplc="C7824D62">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A4E0FFA"/>
    <w:multiLevelType w:val="hybridMultilevel"/>
    <w:tmpl w:val="530C7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A19FE"/>
    <w:multiLevelType w:val="multilevel"/>
    <w:tmpl w:val="B68E1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0B6C66"/>
    <w:multiLevelType w:val="hybridMultilevel"/>
    <w:tmpl w:val="A73C1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C770AC"/>
    <w:multiLevelType w:val="hybridMultilevel"/>
    <w:tmpl w:val="98B4D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EA5116"/>
    <w:multiLevelType w:val="hybridMultilevel"/>
    <w:tmpl w:val="D92E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4F35DF"/>
    <w:multiLevelType w:val="multilevel"/>
    <w:tmpl w:val="B0FC2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A7692E"/>
    <w:multiLevelType w:val="hybridMultilevel"/>
    <w:tmpl w:val="B8CAB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864CCD"/>
    <w:multiLevelType w:val="hybridMultilevel"/>
    <w:tmpl w:val="818081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343827"/>
    <w:multiLevelType w:val="hybridMultilevel"/>
    <w:tmpl w:val="D41E1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4B1CB2"/>
    <w:multiLevelType w:val="hybridMultilevel"/>
    <w:tmpl w:val="04FA35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C4162E"/>
    <w:multiLevelType w:val="hybridMultilevel"/>
    <w:tmpl w:val="836A223C"/>
    <w:lvl w:ilvl="0" w:tplc="08090001">
      <w:start w:val="1"/>
      <w:numFmt w:val="bullet"/>
      <w:lvlText w:val=""/>
      <w:lvlJc w:val="left"/>
      <w:pPr>
        <w:ind w:left="1080" w:hanging="360"/>
      </w:pPr>
      <w:rPr>
        <w:rFonts w:ascii="Symbol" w:hAnsi="Symbol"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num w:numId="1" w16cid:durableId="994453620">
    <w:abstractNumId w:val="18"/>
  </w:num>
  <w:num w:numId="2" w16cid:durableId="744884787">
    <w:abstractNumId w:val="16"/>
  </w:num>
  <w:num w:numId="3" w16cid:durableId="1897012322">
    <w:abstractNumId w:val="1"/>
  </w:num>
  <w:num w:numId="4" w16cid:durableId="232739429">
    <w:abstractNumId w:val="2"/>
  </w:num>
  <w:num w:numId="5" w16cid:durableId="1048142499">
    <w:abstractNumId w:val="19"/>
  </w:num>
  <w:num w:numId="6" w16cid:durableId="1230919319">
    <w:abstractNumId w:val="17"/>
  </w:num>
  <w:num w:numId="7" w16cid:durableId="825979181">
    <w:abstractNumId w:val="3"/>
  </w:num>
  <w:num w:numId="8" w16cid:durableId="442771101">
    <w:abstractNumId w:val="8"/>
  </w:num>
  <w:num w:numId="9" w16cid:durableId="569729793">
    <w:abstractNumId w:val="0"/>
  </w:num>
  <w:num w:numId="10" w16cid:durableId="1627350675">
    <w:abstractNumId w:val="4"/>
  </w:num>
  <w:num w:numId="11" w16cid:durableId="1934585010">
    <w:abstractNumId w:val="15"/>
  </w:num>
  <w:num w:numId="12" w16cid:durableId="1021778002">
    <w:abstractNumId w:val="14"/>
  </w:num>
  <w:num w:numId="13" w16cid:durableId="754788722">
    <w:abstractNumId w:val="10"/>
  </w:num>
  <w:num w:numId="14" w16cid:durableId="940382521">
    <w:abstractNumId w:val="11"/>
  </w:num>
  <w:num w:numId="15" w16cid:durableId="265233502">
    <w:abstractNumId w:val="6"/>
  </w:num>
  <w:num w:numId="16" w16cid:durableId="1735466833">
    <w:abstractNumId w:val="7"/>
  </w:num>
  <w:num w:numId="17" w16cid:durableId="626811347">
    <w:abstractNumId w:val="9"/>
  </w:num>
  <w:num w:numId="18" w16cid:durableId="366755270">
    <w:abstractNumId w:val="5"/>
  </w:num>
  <w:num w:numId="19" w16cid:durableId="636572143">
    <w:abstractNumId w:val="13"/>
  </w:num>
  <w:num w:numId="20" w16cid:durableId="4430393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08B"/>
    <w:rsid w:val="0000698F"/>
    <w:rsid w:val="00012E17"/>
    <w:rsid w:val="00024946"/>
    <w:rsid w:val="00027165"/>
    <w:rsid w:val="000304F3"/>
    <w:rsid w:val="00031335"/>
    <w:rsid w:val="000350C9"/>
    <w:rsid w:val="0005570F"/>
    <w:rsid w:val="00067730"/>
    <w:rsid w:val="00067C2E"/>
    <w:rsid w:val="00076FF4"/>
    <w:rsid w:val="0008780D"/>
    <w:rsid w:val="000938FA"/>
    <w:rsid w:val="00096231"/>
    <w:rsid w:val="000C3746"/>
    <w:rsid w:val="000C61D7"/>
    <w:rsid w:val="000D0F4F"/>
    <w:rsid w:val="000D24D7"/>
    <w:rsid w:val="000E1A44"/>
    <w:rsid w:val="000E70A9"/>
    <w:rsid w:val="000E7996"/>
    <w:rsid w:val="000F5F49"/>
    <w:rsid w:val="000F6E73"/>
    <w:rsid w:val="00105405"/>
    <w:rsid w:val="001104B7"/>
    <w:rsid w:val="00113790"/>
    <w:rsid w:val="001478DC"/>
    <w:rsid w:val="00172182"/>
    <w:rsid w:val="00180452"/>
    <w:rsid w:val="001842C2"/>
    <w:rsid w:val="001A612A"/>
    <w:rsid w:val="001B1570"/>
    <w:rsid w:val="001B5308"/>
    <w:rsid w:val="001C7DE8"/>
    <w:rsid w:val="001D335D"/>
    <w:rsid w:val="001D3393"/>
    <w:rsid w:val="001E3BE3"/>
    <w:rsid w:val="001E715F"/>
    <w:rsid w:val="001E750A"/>
    <w:rsid w:val="0020577B"/>
    <w:rsid w:val="00217D2A"/>
    <w:rsid w:val="0022053A"/>
    <w:rsid w:val="00222654"/>
    <w:rsid w:val="002250B1"/>
    <w:rsid w:val="00226728"/>
    <w:rsid w:val="002308EE"/>
    <w:rsid w:val="00245BFA"/>
    <w:rsid w:val="00266CC8"/>
    <w:rsid w:val="00267DD6"/>
    <w:rsid w:val="00271601"/>
    <w:rsid w:val="002961A2"/>
    <w:rsid w:val="002A221E"/>
    <w:rsid w:val="002A352B"/>
    <w:rsid w:val="002A7995"/>
    <w:rsid w:val="002A7FBD"/>
    <w:rsid w:val="002B6CB6"/>
    <w:rsid w:val="002C646B"/>
    <w:rsid w:val="002D1CF6"/>
    <w:rsid w:val="002D4ADE"/>
    <w:rsid w:val="002D53FF"/>
    <w:rsid w:val="002D578A"/>
    <w:rsid w:val="002F2734"/>
    <w:rsid w:val="002F2C9D"/>
    <w:rsid w:val="002F664C"/>
    <w:rsid w:val="0030527A"/>
    <w:rsid w:val="00311134"/>
    <w:rsid w:val="0031310B"/>
    <w:rsid w:val="00317F75"/>
    <w:rsid w:val="00320405"/>
    <w:rsid w:val="00320F7E"/>
    <w:rsid w:val="003216BA"/>
    <w:rsid w:val="00332A77"/>
    <w:rsid w:val="00335F8B"/>
    <w:rsid w:val="003410E1"/>
    <w:rsid w:val="00346B3F"/>
    <w:rsid w:val="00357A64"/>
    <w:rsid w:val="00371CE8"/>
    <w:rsid w:val="00374D34"/>
    <w:rsid w:val="003917BA"/>
    <w:rsid w:val="003A3C6A"/>
    <w:rsid w:val="003B455D"/>
    <w:rsid w:val="003B47DE"/>
    <w:rsid w:val="003C11B9"/>
    <w:rsid w:val="003C4736"/>
    <w:rsid w:val="003E38E3"/>
    <w:rsid w:val="003F4FCC"/>
    <w:rsid w:val="00412B01"/>
    <w:rsid w:val="00412FD3"/>
    <w:rsid w:val="0041522B"/>
    <w:rsid w:val="004209F5"/>
    <w:rsid w:val="00425FF4"/>
    <w:rsid w:val="00426E37"/>
    <w:rsid w:val="004347C5"/>
    <w:rsid w:val="00435083"/>
    <w:rsid w:val="0044115F"/>
    <w:rsid w:val="004437B9"/>
    <w:rsid w:val="004444F1"/>
    <w:rsid w:val="0044545F"/>
    <w:rsid w:val="004463CF"/>
    <w:rsid w:val="00451A1E"/>
    <w:rsid w:val="004568E2"/>
    <w:rsid w:val="00460E75"/>
    <w:rsid w:val="0046306A"/>
    <w:rsid w:val="0046379A"/>
    <w:rsid w:val="0047016A"/>
    <w:rsid w:val="004978CD"/>
    <w:rsid w:val="004B1021"/>
    <w:rsid w:val="004B5FFF"/>
    <w:rsid w:val="004B6DB0"/>
    <w:rsid w:val="004C1913"/>
    <w:rsid w:val="004C57AE"/>
    <w:rsid w:val="004C586F"/>
    <w:rsid w:val="004D0C4D"/>
    <w:rsid w:val="004D208B"/>
    <w:rsid w:val="004D2B84"/>
    <w:rsid w:val="004D5349"/>
    <w:rsid w:val="004E51D3"/>
    <w:rsid w:val="004F0166"/>
    <w:rsid w:val="004F2C99"/>
    <w:rsid w:val="00500268"/>
    <w:rsid w:val="00500ACA"/>
    <w:rsid w:val="00504982"/>
    <w:rsid w:val="005124C8"/>
    <w:rsid w:val="005347D8"/>
    <w:rsid w:val="00545F01"/>
    <w:rsid w:val="0055781C"/>
    <w:rsid w:val="00557A6A"/>
    <w:rsid w:val="00560994"/>
    <w:rsid w:val="005623B8"/>
    <w:rsid w:val="00563A8D"/>
    <w:rsid w:val="00567AAE"/>
    <w:rsid w:val="005902C0"/>
    <w:rsid w:val="005A1645"/>
    <w:rsid w:val="005A1C51"/>
    <w:rsid w:val="005B2E66"/>
    <w:rsid w:val="005B4B8F"/>
    <w:rsid w:val="005E1229"/>
    <w:rsid w:val="005F620F"/>
    <w:rsid w:val="00601B4F"/>
    <w:rsid w:val="0060437F"/>
    <w:rsid w:val="00621F17"/>
    <w:rsid w:val="00667CA7"/>
    <w:rsid w:val="006712FE"/>
    <w:rsid w:val="00671D46"/>
    <w:rsid w:val="00675824"/>
    <w:rsid w:val="0068020E"/>
    <w:rsid w:val="00680C12"/>
    <w:rsid w:val="00680D7C"/>
    <w:rsid w:val="00682DA8"/>
    <w:rsid w:val="00683980"/>
    <w:rsid w:val="00684BFE"/>
    <w:rsid w:val="006A0FAD"/>
    <w:rsid w:val="006A46D7"/>
    <w:rsid w:val="006B30AE"/>
    <w:rsid w:val="006C344E"/>
    <w:rsid w:val="006C7C6D"/>
    <w:rsid w:val="006D0A9A"/>
    <w:rsid w:val="006D4E80"/>
    <w:rsid w:val="006E3010"/>
    <w:rsid w:val="006E4C48"/>
    <w:rsid w:val="006F0DEE"/>
    <w:rsid w:val="007031FD"/>
    <w:rsid w:val="00707AC8"/>
    <w:rsid w:val="00715E1D"/>
    <w:rsid w:val="007210E5"/>
    <w:rsid w:val="0072275B"/>
    <w:rsid w:val="00722AC1"/>
    <w:rsid w:val="007260CA"/>
    <w:rsid w:val="00736B2F"/>
    <w:rsid w:val="007444D4"/>
    <w:rsid w:val="007451CB"/>
    <w:rsid w:val="00745CEC"/>
    <w:rsid w:val="007460EE"/>
    <w:rsid w:val="007512FD"/>
    <w:rsid w:val="00767F73"/>
    <w:rsid w:val="0077387A"/>
    <w:rsid w:val="0078644C"/>
    <w:rsid w:val="00787748"/>
    <w:rsid w:val="007B2F6B"/>
    <w:rsid w:val="007C30F1"/>
    <w:rsid w:val="007C4535"/>
    <w:rsid w:val="007C7237"/>
    <w:rsid w:val="007C778D"/>
    <w:rsid w:val="007D49C2"/>
    <w:rsid w:val="007D4A37"/>
    <w:rsid w:val="007D6DB1"/>
    <w:rsid w:val="007E01AD"/>
    <w:rsid w:val="007E2792"/>
    <w:rsid w:val="007E4E22"/>
    <w:rsid w:val="007E7AD4"/>
    <w:rsid w:val="00803442"/>
    <w:rsid w:val="008068B1"/>
    <w:rsid w:val="00810371"/>
    <w:rsid w:val="00824AD2"/>
    <w:rsid w:val="008343CB"/>
    <w:rsid w:val="00834F20"/>
    <w:rsid w:val="008367BC"/>
    <w:rsid w:val="00850AE5"/>
    <w:rsid w:val="0085265D"/>
    <w:rsid w:val="00856DA7"/>
    <w:rsid w:val="00856DBE"/>
    <w:rsid w:val="00871EBD"/>
    <w:rsid w:val="00882629"/>
    <w:rsid w:val="00885A79"/>
    <w:rsid w:val="00890A49"/>
    <w:rsid w:val="008913A1"/>
    <w:rsid w:val="00893CBE"/>
    <w:rsid w:val="00897EB8"/>
    <w:rsid w:val="008A7671"/>
    <w:rsid w:val="008B0A46"/>
    <w:rsid w:val="008B443C"/>
    <w:rsid w:val="008C12C0"/>
    <w:rsid w:val="008C2186"/>
    <w:rsid w:val="008C6B9F"/>
    <w:rsid w:val="008D2536"/>
    <w:rsid w:val="008F1465"/>
    <w:rsid w:val="008F3E1A"/>
    <w:rsid w:val="0090244E"/>
    <w:rsid w:val="00911900"/>
    <w:rsid w:val="00920FE9"/>
    <w:rsid w:val="00922940"/>
    <w:rsid w:val="00936F0E"/>
    <w:rsid w:val="00944FB4"/>
    <w:rsid w:val="0095379D"/>
    <w:rsid w:val="00966656"/>
    <w:rsid w:val="009767E9"/>
    <w:rsid w:val="009777F6"/>
    <w:rsid w:val="00993C42"/>
    <w:rsid w:val="009A01C4"/>
    <w:rsid w:val="009A0635"/>
    <w:rsid w:val="009D67B2"/>
    <w:rsid w:val="009F7531"/>
    <w:rsid w:val="00A0681C"/>
    <w:rsid w:val="00A45D89"/>
    <w:rsid w:val="00A461FB"/>
    <w:rsid w:val="00A52B5B"/>
    <w:rsid w:val="00A5599F"/>
    <w:rsid w:val="00A63928"/>
    <w:rsid w:val="00A85AC3"/>
    <w:rsid w:val="00AB5CC5"/>
    <w:rsid w:val="00AB77A4"/>
    <w:rsid w:val="00AC19BB"/>
    <w:rsid w:val="00AC532F"/>
    <w:rsid w:val="00AE3C43"/>
    <w:rsid w:val="00AF3C8A"/>
    <w:rsid w:val="00AF6C42"/>
    <w:rsid w:val="00B0291C"/>
    <w:rsid w:val="00B041DA"/>
    <w:rsid w:val="00B21E1C"/>
    <w:rsid w:val="00B328BF"/>
    <w:rsid w:val="00B40318"/>
    <w:rsid w:val="00B44F47"/>
    <w:rsid w:val="00B5483A"/>
    <w:rsid w:val="00B61E03"/>
    <w:rsid w:val="00B67C93"/>
    <w:rsid w:val="00B67F71"/>
    <w:rsid w:val="00B74A14"/>
    <w:rsid w:val="00B77E70"/>
    <w:rsid w:val="00B85B0B"/>
    <w:rsid w:val="00BB0257"/>
    <w:rsid w:val="00BB17E2"/>
    <w:rsid w:val="00BB28B2"/>
    <w:rsid w:val="00BB4492"/>
    <w:rsid w:val="00BD042B"/>
    <w:rsid w:val="00BD28B6"/>
    <w:rsid w:val="00BD2FCF"/>
    <w:rsid w:val="00BF52F7"/>
    <w:rsid w:val="00BF5606"/>
    <w:rsid w:val="00C07C68"/>
    <w:rsid w:val="00C2123D"/>
    <w:rsid w:val="00C361A4"/>
    <w:rsid w:val="00C4416C"/>
    <w:rsid w:val="00C652D3"/>
    <w:rsid w:val="00C660DA"/>
    <w:rsid w:val="00C76F59"/>
    <w:rsid w:val="00C91AA3"/>
    <w:rsid w:val="00C92D32"/>
    <w:rsid w:val="00C94B8A"/>
    <w:rsid w:val="00C96267"/>
    <w:rsid w:val="00CA14A7"/>
    <w:rsid w:val="00CC011C"/>
    <w:rsid w:val="00CC5E6D"/>
    <w:rsid w:val="00CD351E"/>
    <w:rsid w:val="00CE7877"/>
    <w:rsid w:val="00D04286"/>
    <w:rsid w:val="00D11AEC"/>
    <w:rsid w:val="00D1363D"/>
    <w:rsid w:val="00D2229C"/>
    <w:rsid w:val="00D22AA9"/>
    <w:rsid w:val="00D26279"/>
    <w:rsid w:val="00D46386"/>
    <w:rsid w:val="00D51F1E"/>
    <w:rsid w:val="00D57231"/>
    <w:rsid w:val="00D61624"/>
    <w:rsid w:val="00D65602"/>
    <w:rsid w:val="00D667A8"/>
    <w:rsid w:val="00D77586"/>
    <w:rsid w:val="00D80436"/>
    <w:rsid w:val="00D85B86"/>
    <w:rsid w:val="00D87CD9"/>
    <w:rsid w:val="00D9409B"/>
    <w:rsid w:val="00DA311B"/>
    <w:rsid w:val="00DC0D15"/>
    <w:rsid w:val="00DF169A"/>
    <w:rsid w:val="00E04C24"/>
    <w:rsid w:val="00E262CE"/>
    <w:rsid w:val="00E27EDA"/>
    <w:rsid w:val="00E401AD"/>
    <w:rsid w:val="00E4218A"/>
    <w:rsid w:val="00E4329C"/>
    <w:rsid w:val="00E6719A"/>
    <w:rsid w:val="00E8455F"/>
    <w:rsid w:val="00EA05DA"/>
    <w:rsid w:val="00EB53B0"/>
    <w:rsid w:val="00EB7E5B"/>
    <w:rsid w:val="00EC6D4F"/>
    <w:rsid w:val="00ED6CB0"/>
    <w:rsid w:val="00EE06DF"/>
    <w:rsid w:val="00EE3DE8"/>
    <w:rsid w:val="00EF2F87"/>
    <w:rsid w:val="00EF3CA5"/>
    <w:rsid w:val="00EF5996"/>
    <w:rsid w:val="00EF6B1C"/>
    <w:rsid w:val="00EF7FDE"/>
    <w:rsid w:val="00F034D9"/>
    <w:rsid w:val="00F102F1"/>
    <w:rsid w:val="00F13BA7"/>
    <w:rsid w:val="00F146EF"/>
    <w:rsid w:val="00F233A2"/>
    <w:rsid w:val="00F317E1"/>
    <w:rsid w:val="00F35A72"/>
    <w:rsid w:val="00F36619"/>
    <w:rsid w:val="00F3765E"/>
    <w:rsid w:val="00F47DF4"/>
    <w:rsid w:val="00F54A8F"/>
    <w:rsid w:val="00F56BF8"/>
    <w:rsid w:val="00F635BE"/>
    <w:rsid w:val="00F70615"/>
    <w:rsid w:val="00F76FCB"/>
    <w:rsid w:val="00F8064D"/>
    <w:rsid w:val="00F83DDE"/>
    <w:rsid w:val="00F855CE"/>
    <w:rsid w:val="00FA0A9A"/>
    <w:rsid w:val="00FA0AA9"/>
    <w:rsid w:val="00FA1A24"/>
    <w:rsid w:val="00FA3D87"/>
    <w:rsid w:val="00FA447D"/>
    <w:rsid w:val="00FC43DA"/>
    <w:rsid w:val="01D50981"/>
    <w:rsid w:val="089F7E44"/>
    <w:rsid w:val="0BAE823A"/>
    <w:rsid w:val="0C5E7D2E"/>
    <w:rsid w:val="0CCAE1F9"/>
    <w:rsid w:val="0DE12532"/>
    <w:rsid w:val="0EC3B38B"/>
    <w:rsid w:val="0F16AD4E"/>
    <w:rsid w:val="0F6B7B17"/>
    <w:rsid w:val="109D4752"/>
    <w:rsid w:val="11EFE230"/>
    <w:rsid w:val="126CE3F4"/>
    <w:rsid w:val="13C181A5"/>
    <w:rsid w:val="155C1873"/>
    <w:rsid w:val="17033A8A"/>
    <w:rsid w:val="18567894"/>
    <w:rsid w:val="1A595FF5"/>
    <w:rsid w:val="1CA77089"/>
    <w:rsid w:val="25646596"/>
    <w:rsid w:val="2B3B0E8D"/>
    <w:rsid w:val="2F012FB9"/>
    <w:rsid w:val="34D7D83E"/>
    <w:rsid w:val="35EC50C8"/>
    <w:rsid w:val="37142F24"/>
    <w:rsid w:val="38AFFF85"/>
    <w:rsid w:val="3982AC95"/>
    <w:rsid w:val="40AC0130"/>
    <w:rsid w:val="418DBE7A"/>
    <w:rsid w:val="43894247"/>
    <w:rsid w:val="4B3C8E46"/>
    <w:rsid w:val="4E9CCBD4"/>
    <w:rsid w:val="5168AC29"/>
    <w:rsid w:val="51AF0BC6"/>
    <w:rsid w:val="51ECDE4B"/>
    <w:rsid w:val="53F2C48A"/>
    <w:rsid w:val="54E3708C"/>
    <w:rsid w:val="5B52B210"/>
    <w:rsid w:val="5C8B5E69"/>
    <w:rsid w:val="5D2C8882"/>
    <w:rsid w:val="5E8A52D2"/>
    <w:rsid w:val="678FDAAD"/>
    <w:rsid w:val="69346C7A"/>
    <w:rsid w:val="69F7A51B"/>
    <w:rsid w:val="6AD03CDB"/>
    <w:rsid w:val="6E07DD9D"/>
    <w:rsid w:val="6F86992F"/>
    <w:rsid w:val="71D0F4AA"/>
    <w:rsid w:val="761336B4"/>
    <w:rsid w:val="76AEC002"/>
    <w:rsid w:val="79DC4C32"/>
    <w:rsid w:val="7D5CCB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7A23BD4"/>
  <w15:chartTrackingRefBased/>
  <w15:docId w15:val="{4DEC0369-544C-4E1F-AAD0-2D1448E83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rFonts w:ascii="Courier" w:hAnsi="Courier"/>
      <w:szCs w:val="24"/>
      <w:lang w:eastAsia="en-US"/>
    </w:rPr>
  </w:style>
  <w:style w:type="paragraph" w:styleId="Heading3">
    <w:name w:val="heading 3"/>
    <w:basedOn w:val="Normal"/>
    <w:link w:val="Heading3Char"/>
    <w:uiPriority w:val="9"/>
    <w:qFormat/>
    <w:rsid w:val="004B1021"/>
    <w:pPr>
      <w:widowControl/>
      <w:autoSpaceDE/>
      <w:autoSpaceDN/>
      <w:adjustRightInd/>
      <w:spacing w:before="100" w:beforeAutospacing="1" w:after="100" w:afterAutospacing="1"/>
      <w:outlineLvl w:val="2"/>
    </w:pPr>
    <w:rPr>
      <w:rFonts w:ascii="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NormalWeb">
    <w:name w:val="Normal (Web)"/>
    <w:basedOn w:val="Normal"/>
    <w:uiPriority w:val="99"/>
    <w:unhideWhenUsed/>
    <w:rsid w:val="008343CB"/>
    <w:pPr>
      <w:widowControl/>
      <w:autoSpaceDE/>
      <w:autoSpaceDN/>
      <w:adjustRightInd/>
      <w:spacing w:before="100" w:beforeAutospacing="1" w:after="100" w:afterAutospacing="1"/>
    </w:pPr>
    <w:rPr>
      <w:rFonts w:ascii="Times New Roman" w:hAnsi="Times New Roman"/>
      <w:sz w:val="24"/>
      <w:lang w:eastAsia="en-GB"/>
    </w:rPr>
  </w:style>
  <w:style w:type="paragraph" w:styleId="BalloonText">
    <w:name w:val="Balloon Text"/>
    <w:basedOn w:val="Normal"/>
    <w:link w:val="BalloonTextChar"/>
    <w:rsid w:val="00226728"/>
    <w:rPr>
      <w:rFonts w:ascii="Tahoma" w:hAnsi="Tahoma" w:cs="Tahoma"/>
      <w:sz w:val="16"/>
      <w:szCs w:val="16"/>
    </w:rPr>
  </w:style>
  <w:style w:type="character" w:customStyle="1" w:styleId="BalloonTextChar">
    <w:name w:val="Balloon Text Char"/>
    <w:link w:val="BalloonText"/>
    <w:rsid w:val="00226728"/>
    <w:rPr>
      <w:rFonts w:ascii="Tahoma" w:hAnsi="Tahoma" w:cs="Tahoma"/>
      <w:sz w:val="16"/>
      <w:szCs w:val="16"/>
      <w:lang w:val="en-US" w:eastAsia="en-US"/>
    </w:rPr>
  </w:style>
  <w:style w:type="paragraph" w:styleId="Header">
    <w:name w:val="header"/>
    <w:basedOn w:val="Normal"/>
    <w:link w:val="HeaderChar"/>
    <w:rsid w:val="009D67B2"/>
    <w:pPr>
      <w:tabs>
        <w:tab w:val="center" w:pos="4513"/>
        <w:tab w:val="right" w:pos="9026"/>
      </w:tabs>
    </w:pPr>
  </w:style>
  <w:style w:type="character" w:customStyle="1" w:styleId="HeaderChar">
    <w:name w:val="Header Char"/>
    <w:link w:val="Header"/>
    <w:rsid w:val="009D67B2"/>
    <w:rPr>
      <w:rFonts w:ascii="Courier" w:hAnsi="Courier"/>
      <w:szCs w:val="24"/>
      <w:lang w:val="en-US" w:eastAsia="en-US"/>
    </w:rPr>
  </w:style>
  <w:style w:type="paragraph" w:styleId="Footer">
    <w:name w:val="footer"/>
    <w:basedOn w:val="Normal"/>
    <w:link w:val="FooterChar"/>
    <w:uiPriority w:val="99"/>
    <w:rsid w:val="009D67B2"/>
    <w:pPr>
      <w:tabs>
        <w:tab w:val="center" w:pos="4513"/>
        <w:tab w:val="right" w:pos="9026"/>
      </w:tabs>
    </w:pPr>
  </w:style>
  <w:style w:type="character" w:customStyle="1" w:styleId="FooterChar">
    <w:name w:val="Footer Char"/>
    <w:link w:val="Footer"/>
    <w:uiPriority w:val="99"/>
    <w:rsid w:val="009D67B2"/>
    <w:rPr>
      <w:rFonts w:ascii="Courier" w:hAnsi="Courier"/>
      <w:szCs w:val="24"/>
      <w:lang w:val="en-US" w:eastAsia="en-US"/>
    </w:rPr>
  </w:style>
  <w:style w:type="paragraph" w:customStyle="1" w:styleId="Default">
    <w:name w:val="Default"/>
    <w:rsid w:val="008367BC"/>
    <w:pPr>
      <w:autoSpaceDE w:val="0"/>
      <w:autoSpaceDN w:val="0"/>
      <w:adjustRightInd w:val="0"/>
    </w:pPr>
    <w:rPr>
      <w:rFonts w:ascii="Arial" w:hAnsi="Arial" w:cs="Arial"/>
      <w:color w:val="000000"/>
      <w:sz w:val="24"/>
      <w:szCs w:val="24"/>
      <w:lang w:eastAsia="en-GB"/>
    </w:rPr>
  </w:style>
  <w:style w:type="character" w:styleId="Hyperlink">
    <w:name w:val="Hyperlink"/>
    <w:rsid w:val="008A7671"/>
    <w:rPr>
      <w:color w:val="0563C1"/>
      <w:u w:val="single"/>
    </w:rPr>
  </w:style>
  <w:style w:type="character" w:styleId="UnresolvedMention">
    <w:name w:val="Unresolved Mention"/>
    <w:uiPriority w:val="99"/>
    <w:semiHidden/>
    <w:unhideWhenUsed/>
    <w:rsid w:val="008A7671"/>
    <w:rPr>
      <w:color w:val="605E5C"/>
      <w:shd w:val="clear" w:color="auto" w:fill="E1DFDD"/>
    </w:rPr>
  </w:style>
  <w:style w:type="character" w:customStyle="1" w:styleId="Heading3Char">
    <w:name w:val="Heading 3 Char"/>
    <w:link w:val="Heading3"/>
    <w:uiPriority w:val="9"/>
    <w:rsid w:val="004B1021"/>
    <w:rPr>
      <w:b/>
      <w:bCs/>
      <w:sz w:val="27"/>
      <w:szCs w:val="27"/>
    </w:rPr>
  </w:style>
  <w:style w:type="character" w:styleId="Strong">
    <w:name w:val="Strong"/>
    <w:uiPriority w:val="22"/>
    <w:qFormat/>
    <w:rsid w:val="004B1021"/>
    <w:rPr>
      <w:b/>
      <w:bCs/>
    </w:rPr>
  </w:style>
  <w:style w:type="paragraph" w:customStyle="1" w:styleId="paragraph">
    <w:name w:val="paragraph"/>
    <w:basedOn w:val="Normal"/>
    <w:rsid w:val="003B47DE"/>
    <w:pPr>
      <w:widowControl/>
      <w:autoSpaceDE/>
      <w:autoSpaceDN/>
      <w:adjustRightInd/>
      <w:spacing w:before="100" w:beforeAutospacing="1" w:after="100" w:afterAutospacing="1"/>
    </w:pPr>
    <w:rPr>
      <w:rFonts w:ascii="Times New Roman" w:hAnsi="Times New Roman"/>
      <w:sz w:val="24"/>
      <w:lang w:eastAsia="en-GB"/>
    </w:rPr>
  </w:style>
  <w:style w:type="character" w:customStyle="1" w:styleId="normaltextrun">
    <w:name w:val="normaltextrun"/>
    <w:basedOn w:val="DefaultParagraphFont"/>
    <w:rsid w:val="003B47DE"/>
  </w:style>
  <w:style w:type="character" w:customStyle="1" w:styleId="eop">
    <w:name w:val="eop"/>
    <w:basedOn w:val="DefaultParagraphFont"/>
    <w:rsid w:val="003B47DE"/>
  </w:style>
  <w:style w:type="paragraph" w:styleId="NoSpacing">
    <w:name w:val="No Spacing"/>
    <w:aliases w:val="TSB Body Text"/>
    <w:basedOn w:val="Normal"/>
    <w:link w:val="NoSpacingChar"/>
    <w:autoRedefine/>
    <w:uiPriority w:val="1"/>
    <w:qFormat/>
    <w:rsid w:val="00F233A2"/>
    <w:pPr>
      <w:widowControl/>
      <w:autoSpaceDE/>
      <w:autoSpaceDN/>
      <w:adjustRightInd/>
      <w:spacing w:after="200" w:line="276" w:lineRule="auto"/>
    </w:pPr>
    <w:rPr>
      <w:rFonts w:asciiTheme="minorHAnsi" w:eastAsiaTheme="minorHAnsi" w:hAnsiTheme="minorHAnsi" w:cstheme="minorBidi"/>
      <w:bCs/>
      <w:sz w:val="22"/>
      <w:szCs w:val="22"/>
    </w:rPr>
  </w:style>
  <w:style w:type="character" w:customStyle="1" w:styleId="NoSpacingChar">
    <w:name w:val="No Spacing Char"/>
    <w:aliases w:val="TSB Body Text Char"/>
    <w:basedOn w:val="DefaultParagraphFont"/>
    <w:link w:val="NoSpacing"/>
    <w:uiPriority w:val="1"/>
    <w:rsid w:val="00F233A2"/>
    <w:rPr>
      <w:rFonts w:asciiTheme="minorHAnsi" w:eastAsiaTheme="minorHAnsi" w:hAnsiTheme="minorHAnsi" w:cstheme="minorBidi"/>
      <w:bCs/>
      <w:sz w:val="22"/>
      <w:szCs w:val="22"/>
      <w:lang w:eastAsia="en-US"/>
    </w:rPr>
  </w:style>
  <w:style w:type="paragraph" w:styleId="ListParagraph">
    <w:name w:val="List Paragraph"/>
    <w:basedOn w:val="Normal"/>
    <w:link w:val="ListParagraphChar"/>
    <w:uiPriority w:val="34"/>
    <w:qFormat/>
    <w:rsid w:val="00D04286"/>
    <w:pPr>
      <w:widowControl/>
      <w:autoSpaceDE/>
      <w:autoSpaceDN/>
      <w:adjustRightInd/>
      <w:spacing w:after="200" w:line="276" w:lineRule="auto"/>
      <w:ind w:left="720"/>
      <w:contextualSpacing/>
    </w:pPr>
    <w:rPr>
      <w:rFonts w:asciiTheme="minorHAnsi" w:eastAsiaTheme="minorHAnsi" w:hAnsiTheme="minorHAnsi" w:cstheme="minorBidi"/>
      <w:sz w:val="22"/>
      <w:szCs w:val="22"/>
    </w:rPr>
  </w:style>
  <w:style w:type="table" w:styleId="TableGrid">
    <w:name w:val="Table Grid"/>
    <w:basedOn w:val="TableNormal"/>
    <w:uiPriority w:val="59"/>
    <w:rsid w:val="00D0428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D04286"/>
    <w:rPr>
      <w:rFonts w:asciiTheme="minorHAnsi" w:eastAsiaTheme="minorHAnsi" w:hAnsiTheme="minorHAnsi" w:cstheme="minorBidi"/>
      <w:sz w:val="22"/>
      <w:szCs w:val="22"/>
      <w:lang w:eastAsia="en-US"/>
    </w:rPr>
  </w:style>
  <w:style w:type="character" w:styleId="FollowedHyperlink">
    <w:name w:val="FollowedHyperlink"/>
    <w:basedOn w:val="DefaultParagraphFont"/>
    <w:rsid w:val="00715E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919332">
      <w:bodyDiv w:val="1"/>
      <w:marLeft w:val="0"/>
      <w:marRight w:val="0"/>
      <w:marTop w:val="0"/>
      <w:marBottom w:val="0"/>
      <w:divBdr>
        <w:top w:val="none" w:sz="0" w:space="0" w:color="auto"/>
        <w:left w:val="none" w:sz="0" w:space="0" w:color="auto"/>
        <w:bottom w:val="none" w:sz="0" w:space="0" w:color="auto"/>
        <w:right w:val="none" w:sz="0" w:space="0" w:color="auto"/>
      </w:divBdr>
    </w:div>
    <w:div w:id="830490740">
      <w:bodyDiv w:val="1"/>
      <w:marLeft w:val="0"/>
      <w:marRight w:val="0"/>
      <w:marTop w:val="0"/>
      <w:marBottom w:val="0"/>
      <w:divBdr>
        <w:top w:val="none" w:sz="0" w:space="0" w:color="auto"/>
        <w:left w:val="none" w:sz="0" w:space="0" w:color="auto"/>
        <w:bottom w:val="none" w:sz="0" w:space="0" w:color="auto"/>
        <w:right w:val="none" w:sz="0" w:space="0" w:color="auto"/>
      </w:divBdr>
      <w:divsChild>
        <w:div w:id="1220168487">
          <w:marLeft w:val="0"/>
          <w:marRight w:val="0"/>
          <w:marTop w:val="0"/>
          <w:marBottom w:val="0"/>
          <w:divBdr>
            <w:top w:val="none" w:sz="0" w:space="0" w:color="auto"/>
            <w:left w:val="none" w:sz="0" w:space="0" w:color="auto"/>
            <w:bottom w:val="none" w:sz="0" w:space="0" w:color="auto"/>
            <w:right w:val="none" w:sz="0" w:space="0" w:color="auto"/>
          </w:divBdr>
        </w:div>
        <w:div w:id="984238720">
          <w:marLeft w:val="0"/>
          <w:marRight w:val="0"/>
          <w:marTop w:val="0"/>
          <w:marBottom w:val="0"/>
          <w:divBdr>
            <w:top w:val="none" w:sz="0" w:space="0" w:color="auto"/>
            <w:left w:val="none" w:sz="0" w:space="0" w:color="auto"/>
            <w:bottom w:val="none" w:sz="0" w:space="0" w:color="auto"/>
            <w:right w:val="none" w:sz="0" w:space="0" w:color="auto"/>
          </w:divBdr>
        </w:div>
      </w:divsChild>
    </w:div>
    <w:div w:id="919021833">
      <w:bodyDiv w:val="1"/>
      <w:marLeft w:val="0"/>
      <w:marRight w:val="0"/>
      <w:marTop w:val="0"/>
      <w:marBottom w:val="0"/>
      <w:divBdr>
        <w:top w:val="none" w:sz="0" w:space="0" w:color="auto"/>
        <w:left w:val="none" w:sz="0" w:space="0" w:color="auto"/>
        <w:bottom w:val="none" w:sz="0" w:space="0" w:color="auto"/>
        <w:right w:val="none" w:sz="0" w:space="0" w:color="auto"/>
      </w:divBdr>
    </w:div>
    <w:div w:id="1547837200">
      <w:bodyDiv w:val="1"/>
      <w:marLeft w:val="0"/>
      <w:marRight w:val="0"/>
      <w:marTop w:val="0"/>
      <w:marBottom w:val="0"/>
      <w:divBdr>
        <w:top w:val="none" w:sz="0" w:space="0" w:color="auto"/>
        <w:left w:val="none" w:sz="0" w:space="0" w:color="auto"/>
        <w:bottom w:val="none" w:sz="0" w:space="0" w:color="auto"/>
        <w:right w:val="none" w:sz="0" w:space="0" w:color="auto"/>
      </w:divBdr>
      <w:divsChild>
        <w:div w:id="1484660715">
          <w:marLeft w:val="0"/>
          <w:marRight w:val="0"/>
          <w:marTop w:val="0"/>
          <w:marBottom w:val="0"/>
          <w:divBdr>
            <w:top w:val="none" w:sz="0" w:space="0" w:color="auto"/>
            <w:left w:val="none" w:sz="0" w:space="0" w:color="auto"/>
            <w:bottom w:val="none" w:sz="0" w:space="0" w:color="auto"/>
            <w:right w:val="none" w:sz="0" w:space="0" w:color="auto"/>
          </w:divBdr>
        </w:div>
        <w:div w:id="82381316">
          <w:marLeft w:val="0"/>
          <w:marRight w:val="0"/>
          <w:marTop w:val="0"/>
          <w:marBottom w:val="0"/>
          <w:divBdr>
            <w:top w:val="none" w:sz="0" w:space="0" w:color="auto"/>
            <w:left w:val="none" w:sz="0" w:space="0" w:color="auto"/>
            <w:bottom w:val="none" w:sz="0" w:space="0" w:color="auto"/>
            <w:right w:val="none" w:sz="0" w:space="0" w:color="auto"/>
          </w:divBdr>
        </w:div>
        <w:div w:id="1152526838">
          <w:marLeft w:val="0"/>
          <w:marRight w:val="0"/>
          <w:marTop w:val="0"/>
          <w:marBottom w:val="0"/>
          <w:divBdr>
            <w:top w:val="none" w:sz="0" w:space="0" w:color="auto"/>
            <w:left w:val="none" w:sz="0" w:space="0" w:color="auto"/>
            <w:bottom w:val="none" w:sz="0" w:space="0" w:color="auto"/>
            <w:right w:val="none" w:sz="0" w:space="0" w:color="auto"/>
          </w:divBdr>
        </w:div>
      </w:divsChild>
    </w:div>
    <w:div w:id="18917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school-exclusion"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6b955f3-6f34-4a34-a5b1-3970d6625b5e">
      <UserInfo>
        <DisplayName/>
        <AccountId xsi:nil="true"/>
        <AccountType/>
      </UserInfo>
    </SharedWithUsers>
    <MediaLengthInSeconds xmlns="faf92ac3-8925-40fb-92dd-1ebd602b9420" xsi:nil="true"/>
    <lcf76f155ced4ddcb4097134ff3c332f xmlns="faf92ac3-8925-40fb-92dd-1ebd602b9420">
      <Terms xmlns="http://schemas.microsoft.com/office/infopath/2007/PartnerControls"/>
    </lcf76f155ced4ddcb4097134ff3c332f>
    <TaxCatchAll xmlns="36b955f3-6f34-4a34-a5b1-3970d6625b5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2B25E0B0C540E74AB3E877683919BC3B" ma:contentTypeVersion="18" ma:contentTypeDescription="Create a new document." ma:contentTypeScope="" ma:versionID="e5ba21e04fe0dd8e6e51ad996e1cdac3">
  <xsd:schema xmlns:xsd="http://www.w3.org/2001/XMLSchema" xmlns:xs="http://www.w3.org/2001/XMLSchema" xmlns:p="http://schemas.microsoft.com/office/2006/metadata/properties" xmlns:ns2="36b955f3-6f34-4a34-a5b1-3970d6625b5e" xmlns:ns3="faf92ac3-8925-40fb-92dd-1ebd602b9420" targetNamespace="http://schemas.microsoft.com/office/2006/metadata/properties" ma:root="true" ma:fieldsID="e5a8b723448344da62805a703e9fb898" ns2:_="" ns3:_="">
    <xsd:import namespace="36b955f3-6f34-4a34-a5b1-3970d6625b5e"/>
    <xsd:import namespace="faf92ac3-8925-40fb-92dd-1ebd602b94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b955f3-6f34-4a34-a5b1-3970d6625b5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62baee0-8ca0-4d89-87b2-5e66d52fbe23}" ma:internalName="TaxCatchAll" ma:showField="CatchAllData" ma:web="36b955f3-6f34-4a34-a5b1-3970d6625b5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f92ac3-8925-40fb-92dd-1ebd602b94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3B1BBE-DE69-4C6B-B2E0-926E1EC56CD0}">
  <ds:schemaRefs>
    <ds:schemaRef ds:uri="http://schemas.microsoft.com/sharepoint/v3/contenttype/forms"/>
  </ds:schemaRefs>
</ds:datastoreItem>
</file>

<file path=customXml/itemProps2.xml><?xml version="1.0" encoding="utf-8"?>
<ds:datastoreItem xmlns:ds="http://schemas.openxmlformats.org/officeDocument/2006/customXml" ds:itemID="{FA965494-D6C8-48F2-B67D-7D692E1C3661}">
  <ds:schemaRefs>
    <ds:schemaRef ds:uri="http://purl.org/dc/dcmitype/"/>
    <ds:schemaRef ds:uri="http://schemas.microsoft.com/office/2006/metadata/properties"/>
    <ds:schemaRef ds:uri="http://schemas.microsoft.com/office/2006/documentManagement/types"/>
    <ds:schemaRef ds:uri="http://purl.org/dc/terms/"/>
    <ds:schemaRef ds:uri="http://purl.org/dc/elements/1.1/"/>
    <ds:schemaRef ds:uri="http://www.w3.org/XML/1998/namespace"/>
    <ds:schemaRef ds:uri="36b955f3-6f34-4a34-a5b1-3970d6625b5e"/>
    <ds:schemaRef ds:uri="faf92ac3-8925-40fb-92dd-1ebd602b9420"/>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85024711-D551-4566-B883-6FFC4EA93C2E}">
  <ds:schemaRefs>
    <ds:schemaRef ds:uri="http://schemas.openxmlformats.org/officeDocument/2006/bibliography"/>
  </ds:schemaRefs>
</ds:datastoreItem>
</file>

<file path=customXml/itemProps4.xml><?xml version="1.0" encoding="utf-8"?>
<ds:datastoreItem xmlns:ds="http://schemas.openxmlformats.org/officeDocument/2006/customXml" ds:itemID="{52A0A55A-7DE5-4750-8DA6-61C983662608}">
  <ds:schemaRefs>
    <ds:schemaRef ds:uri="http://schemas.microsoft.com/office/2006/metadata/longProperties"/>
  </ds:schemaRefs>
</ds:datastoreItem>
</file>

<file path=customXml/itemProps5.xml><?xml version="1.0" encoding="utf-8"?>
<ds:datastoreItem xmlns:ds="http://schemas.openxmlformats.org/officeDocument/2006/customXml" ds:itemID="{879A76CF-AD77-4C2F-9221-B052ED246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b955f3-6f34-4a34-a5b1-3970d6625b5e"/>
    <ds:schemaRef ds:uri="faf92ac3-8925-40fb-92dd-1ebd602b9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2201</Words>
  <Characters>11437</Characters>
  <Application>Microsoft Office Word</Application>
  <DocSecurity>0</DocSecurity>
  <Lines>95</Lines>
  <Paragraphs>27</Paragraphs>
  <ScaleCrop>false</ScaleCrop>
  <Company>Somerset County Council</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Robert.Steele</dc:creator>
  <cp:keywords/>
  <cp:lastModifiedBy>Helen Lawrence - Kingfisher Primary</cp:lastModifiedBy>
  <cp:revision>3</cp:revision>
  <cp:lastPrinted>2023-07-05T10:38:00Z</cp:lastPrinted>
  <dcterms:created xsi:type="dcterms:W3CDTF">2024-10-03T12:35:00Z</dcterms:created>
  <dcterms:modified xsi:type="dcterms:W3CDTF">2024-10-03T12:35:00Z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0x0101002B25E0B0C540E74AB3E877683919BC3B</vt:lpwstr>
  </property>
  <property fmtid="{D5CDD505-2E9C-101B-9397-08002B2CF9AE}" pid="3" name="display_urn:schemas-microsoft-com:office:office#Editor">
    <vt:lpwstr>Donna Bessell - Preston</vt:lpwstr>
  </property>
  <property fmtid="{D5CDD505-2E9C-101B-9397-08002B2CF9AE}" pid="4" name="xd_Signature">
    <vt:lpwstr/>
  </property>
  <property fmtid="{D5CDD505-2E9C-101B-9397-08002B2CF9AE}" pid="5" name="Order">
    <vt:r8>16240800</vt:r8>
  </property>
  <property fmtid="{D5CDD505-2E9C-101B-9397-08002B2CF9AE}" pid="6" name="ComplianceAssetId">
    <vt:lpwstr/>
  </property>
  <property fmtid="{D5CDD505-2E9C-101B-9397-08002B2CF9AE}" pid="7" name="TemplateUrl">
    <vt:lpwstr/>
  </property>
  <property fmtid="{D5CDD505-2E9C-101B-9397-08002B2CF9AE}" pid="8" name="xd_ProgID">
    <vt:lpwstr/>
  </property>
  <property fmtid="{D5CDD505-2E9C-101B-9397-08002B2CF9AE}" pid="9" name="display_urn:schemas-microsoft-com:office:office#Author">
    <vt:lpwstr>Helen Lawrence - PPAT</vt:lpwstr>
  </property>
  <property fmtid="{D5CDD505-2E9C-101B-9397-08002B2CF9AE}" pid="10" name="MediaServiceImageTags">
    <vt:lpwstr/>
  </property>
  <property fmtid="{D5CDD505-2E9C-101B-9397-08002B2CF9AE}" pid="11" name="_ExtendedDescription">
    <vt:lpwstr/>
  </property>
  <property fmtid="{D5CDD505-2E9C-101B-9397-08002B2CF9AE}" pid="12" name="TriggerFlowInfo">
    <vt:lpwstr/>
  </property>
</Properties>
</file>